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0BE" w:rsidRPr="008E19A5" w:rsidRDefault="001B50BE" w:rsidP="0047786E">
      <w:pPr>
        <w:tabs>
          <w:tab w:val="left" w:pos="180"/>
          <w:tab w:val="left" w:pos="540"/>
        </w:tabs>
        <w:outlineLvl w:val="0"/>
        <w:rPr>
          <w:sz w:val="28"/>
          <w:szCs w:val="28"/>
        </w:rPr>
      </w:pPr>
      <w:r w:rsidRPr="008E19A5">
        <w:rPr>
          <w:sz w:val="28"/>
          <w:szCs w:val="28"/>
        </w:rPr>
        <w:t>Раздел 1. «Классификация и характеристика чрезвычайных ситуаций».</w:t>
      </w:r>
    </w:p>
    <w:p w:rsidR="001C50C7" w:rsidRDefault="001B50BE" w:rsidP="001B50BE">
      <w:pPr>
        <w:rPr>
          <w:sz w:val="28"/>
          <w:szCs w:val="28"/>
        </w:rPr>
      </w:pPr>
      <w:bookmarkStart w:id="0" w:name="_GoBack"/>
      <w:r w:rsidRPr="008E19A5">
        <w:rPr>
          <w:sz w:val="28"/>
          <w:szCs w:val="28"/>
        </w:rPr>
        <w:t>Тема 1.1 «Введение. Роль и содержание дисциплины «Безопасность жизнедеятельности». Терминология. Понятия, определения, термины</w:t>
      </w:r>
      <w:r>
        <w:rPr>
          <w:sz w:val="28"/>
          <w:szCs w:val="28"/>
        </w:rPr>
        <w:t>»</w:t>
      </w:r>
      <w:r w:rsidRPr="008E19A5">
        <w:rPr>
          <w:sz w:val="28"/>
          <w:szCs w:val="28"/>
        </w:rPr>
        <w:t>.</w:t>
      </w:r>
    </w:p>
    <w:bookmarkEnd w:id="0"/>
    <w:p w:rsidR="001B50BE" w:rsidRDefault="001B50BE" w:rsidP="001B50BE">
      <w:pPr>
        <w:rPr>
          <w:sz w:val="28"/>
          <w:szCs w:val="28"/>
        </w:rPr>
      </w:pPr>
    </w:p>
    <w:p w:rsidR="001B50BE" w:rsidRDefault="001B50BE" w:rsidP="001B50BE">
      <w:pPr>
        <w:rPr>
          <w:sz w:val="28"/>
          <w:szCs w:val="28"/>
        </w:rPr>
      </w:pPr>
      <w:r>
        <w:rPr>
          <w:sz w:val="28"/>
          <w:szCs w:val="28"/>
        </w:rPr>
        <w:t xml:space="preserve">Здравствуйте господа студенты. </w:t>
      </w:r>
    </w:p>
    <w:p w:rsidR="001B50BE" w:rsidRDefault="00046CEE" w:rsidP="001B50BE">
      <w:pPr>
        <w:rPr>
          <w:sz w:val="28"/>
          <w:szCs w:val="28"/>
        </w:rPr>
      </w:pPr>
      <w:r>
        <w:rPr>
          <w:sz w:val="28"/>
          <w:szCs w:val="28"/>
        </w:rPr>
        <w:t xml:space="preserve">Ну что, сегодня мы с вами поговорим о безопасности в нашей повседневной жизни. </w:t>
      </w:r>
    </w:p>
    <w:p w:rsidR="00570E20" w:rsidRDefault="00046CEE" w:rsidP="00570E20">
      <w:pPr>
        <w:rPr>
          <w:b/>
          <w:sz w:val="28"/>
          <w:szCs w:val="28"/>
        </w:rPr>
      </w:pPr>
      <w:r>
        <w:rPr>
          <w:sz w:val="28"/>
          <w:szCs w:val="28"/>
        </w:rPr>
        <w:t>Нельзя не вспомнить слова кардинала и генерали</w:t>
      </w:r>
      <w:r w:rsidR="00570E20">
        <w:rPr>
          <w:sz w:val="28"/>
          <w:szCs w:val="28"/>
        </w:rPr>
        <w:t xml:space="preserve">ссимуса Франции – Ришелье. </w:t>
      </w:r>
      <w:r w:rsidR="00570E20" w:rsidRPr="00570E20">
        <w:rPr>
          <w:b/>
          <w:sz w:val="28"/>
          <w:szCs w:val="28"/>
        </w:rPr>
        <w:t>«Безопасность — это категория неизмеримо более высокая, чем величие».</w:t>
      </w:r>
    </w:p>
    <w:p w:rsidR="00570E20" w:rsidRPr="00570E20" w:rsidRDefault="00570E20" w:rsidP="00570E20">
      <w:pPr>
        <w:rPr>
          <w:sz w:val="28"/>
          <w:szCs w:val="28"/>
        </w:rPr>
      </w:pPr>
      <w:r>
        <w:rPr>
          <w:sz w:val="28"/>
          <w:szCs w:val="28"/>
        </w:rPr>
        <w:t xml:space="preserve">- </w:t>
      </w:r>
      <w:r w:rsidRPr="00570E20">
        <w:rPr>
          <w:sz w:val="28"/>
          <w:szCs w:val="28"/>
        </w:rPr>
        <w:t>Ребята, а как вы считаете, в какие годы начали обсуждать проблему безопасности</w:t>
      </w:r>
      <w:r>
        <w:rPr>
          <w:sz w:val="28"/>
          <w:szCs w:val="28"/>
        </w:rPr>
        <w:t xml:space="preserve"> человека?</w:t>
      </w:r>
      <w:r w:rsidRPr="00570E20">
        <w:rPr>
          <w:sz w:val="28"/>
          <w:szCs w:val="28"/>
        </w:rPr>
        <w:t xml:space="preserve"> </w:t>
      </w:r>
    </w:p>
    <w:p w:rsidR="00570E20" w:rsidRPr="00A70A29" w:rsidRDefault="00570E20" w:rsidP="00570E20">
      <w:pPr>
        <w:rPr>
          <w:rFonts w:ascii="Royal Times New Roman" w:hAnsi="Royal Times New Roman"/>
          <w:b/>
          <w:sz w:val="28"/>
          <w:szCs w:val="28"/>
        </w:rPr>
      </w:pPr>
      <w:r w:rsidRPr="00A70A29">
        <w:rPr>
          <w:rFonts w:ascii="Royal Times New Roman" w:hAnsi="Royal Times New Roman"/>
          <w:color w:val="000000"/>
          <w:sz w:val="28"/>
          <w:szCs w:val="28"/>
        </w:rPr>
        <w:t>Уже в глубокой древности обсуждали проблемы безопасности человека в процессе трудовой деятельности. Понятия о безопасности труда можно встретить</w:t>
      </w:r>
      <w:r w:rsidR="00A70A29" w:rsidRPr="00A70A29">
        <w:rPr>
          <w:rFonts w:ascii="Royal Times New Roman" w:hAnsi="Royal Times New Roman"/>
          <w:color w:val="000000"/>
          <w:sz w:val="28"/>
          <w:szCs w:val="28"/>
        </w:rPr>
        <w:t xml:space="preserve"> в рукописях у</w:t>
      </w:r>
      <w:r w:rsidRPr="00A70A29">
        <w:rPr>
          <w:rStyle w:val="apple-converted-space"/>
          <w:rFonts w:ascii="Royal Times New Roman" w:hAnsi="Royal Times New Roman"/>
          <w:i/>
          <w:iCs/>
          <w:color w:val="000000"/>
          <w:sz w:val="28"/>
          <w:szCs w:val="28"/>
        </w:rPr>
        <w:t> </w:t>
      </w:r>
      <w:r w:rsidRPr="00A70A29">
        <w:rPr>
          <w:rFonts w:ascii="Royal Times New Roman" w:hAnsi="Royal Times New Roman"/>
          <w:i/>
          <w:iCs/>
          <w:color w:val="000000"/>
          <w:sz w:val="28"/>
          <w:szCs w:val="28"/>
        </w:rPr>
        <w:t>Гиппократа</w:t>
      </w:r>
      <w:r w:rsidRPr="00A70A29">
        <w:rPr>
          <w:rStyle w:val="apple-converted-space"/>
          <w:rFonts w:ascii="Royal Times New Roman" w:hAnsi="Royal Times New Roman"/>
          <w:color w:val="000000"/>
          <w:sz w:val="28"/>
          <w:szCs w:val="28"/>
        </w:rPr>
        <w:t> </w:t>
      </w:r>
      <w:r w:rsidRPr="00A70A29">
        <w:rPr>
          <w:rFonts w:ascii="Royal Times New Roman" w:hAnsi="Royal Times New Roman"/>
          <w:color w:val="000000"/>
          <w:sz w:val="28"/>
          <w:szCs w:val="28"/>
        </w:rPr>
        <w:t xml:space="preserve">(460-377 </w:t>
      </w:r>
      <w:proofErr w:type="spellStart"/>
      <w:r w:rsidRPr="00A70A29">
        <w:rPr>
          <w:rFonts w:ascii="Royal Times New Roman" w:hAnsi="Royal Times New Roman"/>
          <w:color w:val="000000"/>
          <w:sz w:val="28"/>
          <w:szCs w:val="28"/>
        </w:rPr>
        <w:t>гг</w:t>
      </w:r>
      <w:proofErr w:type="spellEnd"/>
      <w:r w:rsidRPr="00A70A29">
        <w:rPr>
          <w:rFonts w:ascii="Royal Times New Roman" w:hAnsi="Royal Times New Roman"/>
          <w:color w:val="000000"/>
          <w:sz w:val="28"/>
          <w:szCs w:val="28"/>
        </w:rPr>
        <w:t xml:space="preserve"> до н э), Аристотеля (384-322 </w:t>
      </w:r>
      <w:proofErr w:type="spellStart"/>
      <w:r w:rsidRPr="00A70A29">
        <w:rPr>
          <w:rFonts w:ascii="Royal Times New Roman" w:hAnsi="Royal Times New Roman"/>
          <w:color w:val="000000"/>
          <w:sz w:val="28"/>
          <w:szCs w:val="28"/>
        </w:rPr>
        <w:t>гг</w:t>
      </w:r>
      <w:proofErr w:type="spellEnd"/>
      <w:r w:rsidRPr="00A70A29">
        <w:rPr>
          <w:rFonts w:ascii="Royal Times New Roman" w:hAnsi="Royal Times New Roman"/>
          <w:color w:val="000000"/>
          <w:sz w:val="28"/>
          <w:szCs w:val="28"/>
        </w:rPr>
        <w:t>).</w:t>
      </w:r>
      <w:r w:rsidR="00A70A29" w:rsidRPr="00A70A29">
        <w:rPr>
          <w:rFonts w:ascii="Royal Times New Roman" w:hAnsi="Royal Times New Roman"/>
          <w:color w:val="000000"/>
          <w:sz w:val="28"/>
          <w:szCs w:val="28"/>
        </w:rPr>
        <w:t xml:space="preserve"> О</w:t>
      </w:r>
      <w:r w:rsidRPr="00A70A29">
        <w:rPr>
          <w:rFonts w:ascii="Royal Times New Roman" w:hAnsi="Royal Times New Roman"/>
          <w:color w:val="000000"/>
          <w:sz w:val="28"/>
          <w:szCs w:val="28"/>
        </w:rPr>
        <w:t>ни писали о важности условий, в которых осуществляется трудовая деятельность</w:t>
      </w:r>
    </w:p>
    <w:p w:rsidR="00A70A29" w:rsidRPr="00A70A29" w:rsidRDefault="00570E20" w:rsidP="00570E20">
      <w:pPr>
        <w:pStyle w:val="a3"/>
        <w:shd w:val="clear" w:color="auto" w:fill="FFFFFF"/>
        <w:ind w:firstLine="225"/>
        <w:jc w:val="both"/>
        <w:rPr>
          <w:rFonts w:ascii="Royal Times New Roman" w:hAnsi="Royal Times New Roman"/>
          <w:color w:val="000000"/>
          <w:sz w:val="28"/>
          <w:szCs w:val="28"/>
        </w:rPr>
      </w:pPr>
      <w:r w:rsidRPr="00A70A29">
        <w:rPr>
          <w:rFonts w:ascii="Royal Times New Roman" w:hAnsi="Royal Times New Roman"/>
          <w:color w:val="000000"/>
          <w:sz w:val="28"/>
          <w:szCs w:val="28"/>
        </w:rPr>
        <w:t xml:space="preserve">В период эпохи Возрождения известный врач Парацельс (1493-1541 </w:t>
      </w:r>
      <w:proofErr w:type="spellStart"/>
      <w:r w:rsidRPr="00A70A29">
        <w:rPr>
          <w:rFonts w:ascii="Royal Times New Roman" w:hAnsi="Royal Times New Roman"/>
          <w:color w:val="000000"/>
          <w:sz w:val="28"/>
          <w:szCs w:val="28"/>
        </w:rPr>
        <w:t>гг</w:t>
      </w:r>
      <w:proofErr w:type="spellEnd"/>
      <w:r w:rsidRPr="00A70A29">
        <w:rPr>
          <w:rFonts w:ascii="Royal Times New Roman" w:hAnsi="Royal Times New Roman"/>
          <w:color w:val="000000"/>
          <w:sz w:val="28"/>
          <w:szCs w:val="28"/>
        </w:rPr>
        <w:t>) изучал оп</w:t>
      </w:r>
      <w:r w:rsidR="00A70A29" w:rsidRPr="00A70A29">
        <w:rPr>
          <w:rFonts w:ascii="Royal Times New Roman" w:hAnsi="Royal Times New Roman"/>
          <w:color w:val="000000"/>
          <w:sz w:val="28"/>
          <w:szCs w:val="28"/>
        </w:rPr>
        <w:t>асности, связанные с горнорудным</w:t>
      </w:r>
      <w:r w:rsidRPr="00A70A29">
        <w:rPr>
          <w:rFonts w:ascii="Royal Times New Roman" w:hAnsi="Royal Times New Roman"/>
          <w:color w:val="000000"/>
          <w:sz w:val="28"/>
          <w:szCs w:val="28"/>
        </w:rPr>
        <w:t xml:space="preserve"> делом</w:t>
      </w:r>
      <w:r w:rsidR="00A70A29" w:rsidRPr="00A70A29">
        <w:rPr>
          <w:rFonts w:ascii="Royal Times New Roman" w:hAnsi="Royal Times New Roman"/>
          <w:color w:val="000000"/>
          <w:sz w:val="28"/>
          <w:szCs w:val="28"/>
        </w:rPr>
        <w:t>.</w:t>
      </w:r>
      <w:r w:rsidRPr="00A70A29">
        <w:rPr>
          <w:rFonts w:ascii="Royal Times New Roman" w:hAnsi="Royal Times New Roman"/>
          <w:color w:val="000000"/>
          <w:sz w:val="28"/>
          <w:szCs w:val="28"/>
        </w:rPr>
        <w:t xml:space="preserve"> Он первым высказал принцип нормирования </w:t>
      </w:r>
      <w:r w:rsidR="00A70A29" w:rsidRPr="00A70A29">
        <w:rPr>
          <w:rFonts w:ascii="Royal Times New Roman" w:hAnsi="Royal Times New Roman"/>
          <w:color w:val="000000"/>
          <w:sz w:val="28"/>
          <w:szCs w:val="28"/>
        </w:rPr>
        <w:t>«</w:t>
      </w:r>
      <w:r w:rsidR="00A70A29" w:rsidRPr="00A70A29">
        <w:rPr>
          <w:rFonts w:ascii="Royal Times New Roman" w:hAnsi="Royal Times New Roman"/>
          <w:b/>
          <w:color w:val="000000"/>
          <w:sz w:val="28"/>
          <w:szCs w:val="28"/>
        </w:rPr>
        <w:t>В</w:t>
      </w:r>
      <w:r w:rsidRPr="00A70A29">
        <w:rPr>
          <w:rFonts w:ascii="Royal Times New Roman" w:hAnsi="Royal Times New Roman"/>
          <w:b/>
          <w:color w:val="000000"/>
          <w:sz w:val="28"/>
          <w:szCs w:val="28"/>
        </w:rPr>
        <w:t>се есть яд, и все есть лекарство - все зависит от их дозы, нормы</w:t>
      </w:r>
      <w:r w:rsidR="00A70A29" w:rsidRPr="00A70A29">
        <w:rPr>
          <w:rFonts w:ascii="Royal Times New Roman" w:hAnsi="Royal Times New Roman"/>
          <w:color w:val="000000"/>
          <w:sz w:val="28"/>
          <w:szCs w:val="28"/>
        </w:rPr>
        <w:t>».</w:t>
      </w:r>
      <w:r w:rsidRPr="00A70A29">
        <w:rPr>
          <w:rFonts w:ascii="Royal Times New Roman" w:hAnsi="Royal Times New Roman"/>
          <w:color w:val="000000"/>
          <w:sz w:val="28"/>
          <w:szCs w:val="28"/>
        </w:rPr>
        <w:t xml:space="preserve"> Этот принцип стал теперь основой производственной санитарии, нормирования действия предельно допустимых концентраций (ПДК) вредных веществ на человека</w:t>
      </w:r>
      <w:r w:rsidR="00A70A29" w:rsidRPr="00A70A29">
        <w:rPr>
          <w:rFonts w:ascii="Royal Times New Roman" w:hAnsi="Royal Times New Roman"/>
          <w:color w:val="000000"/>
          <w:sz w:val="28"/>
          <w:szCs w:val="28"/>
        </w:rPr>
        <w:t>.</w:t>
      </w:r>
      <w:r w:rsidRPr="00A70A29">
        <w:rPr>
          <w:rFonts w:ascii="Royal Times New Roman" w:hAnsi="Royal Times New Roman"/>
          <w:color w:val="000000"/>
          <w:sz w:val="28"/>
          <w:szCs w:val="28"/>
        </w:rPr>
        <w:t xml:space="preserve"> </w:t>
      </w:r>
    </w:p>
    <w:p w:rsidR="00570E20" w:rsidRPr="00A70A29" w:rsidRDefault="00570E20" w:rsidP="00570E20">
      <w:pPr>
        <w:pStyle w:val="a3"/>
        <w:shd w:val="clear" w:color="auto" w:fill="FFFFFF"/>
        <w:ind w:firstLine="225"/>
        <w:jc w:val="both"/>
        <w:rPr>
          <w:rFonts w:ascii="Royal Times New Roman" w:hAnsi="Royal Times New Roman"/>
          <w:color w:val="000000"/>
          <w:sz w:val="28"/>
          <w:szCs w:val="28"/>
        </w:rPr>
      </w:pPr>
      <w:r w:rsidRPr="00A70A29">
        <w:rPr>
          <w:rFonts w:ascii="Royal Times New Roman" w:hAnsi="Royal Times New Roman"/>
          <w:color w:val="000000"/>
          <w:sz w:val="28"/>
          <w:szCs w:val="28"/>
        </w:rPr>
        <w:t>Необходимо упомянуть и</w:t>
      </w:r>
      <w:r w:rsidRPr="00A70A29">
        <w:rPr>
          <w:rStyle w:val="apple-converted-space"/>
          <w:rFonts w:ascii="Royal Times New Roman" w:hAnsi="Royal Times New Roman"/>
          <w:i/>
          <w:iCs/>
          <w:color w:val="000000"/>
          <w:sz w:val="28"/>
          <w:szCs w:val="28"/>
        </w:rPr>
        <w:t> </w:t>
      </w:r>
      <w:r w:rsidRPr="00A70A29">
        <w:rPr>
          <w:rFonts w:ascii="Royal Times New Roman" w:hAnsi="Royal Times New Roman"/>
          <w:i/>
          <w:iCs/>
          <w:color w:val="000000"/>
          <w:sz w:val="28"/>
          <w:szCs w:val="28"/>
        </w:rPr>
        <w:t>МВ Ломоносова</w:t>
      </w:r>
      <w:r w:rsidRPr="00A70A29">
        <w:rPr>
          <w:rStyle w:val="apple-converted-space"/>
          <w:rFonts w:ascii="Royal Times New Roman" w:hAnsi="Royal Times New Roman"/>
          <w:color w:val="000000"/>
          <w:sz w:val="28"/>
          <w:szCs w:val="28"/>
        </w:rPr>
        <w:t> </w:t>
      </w:r>
      <w:r w:rsidRPr="00A70A29">
        <w:rPr>
          <w:rFonts w:ascii="Royal Times New Roman" w:hAnsi="Royal Times New Roman"/>
          <w:color w:val="000000"/>
          <w:sz w:val="28"/>
          <w:szCs w:val="28"/>
        </w:rPr>
        <w:t>(1711-1765), который написал основные работы по безопасности труда в горнорудной деле</w:t>
      </w:r>
    </w:p>
    <w:p w:rsidR="00570E20" w:rsidRDefault="00570E20" w:rsidP="00570E20">
      <w:pPr>
        <w:pStyle w:val="a3"/>
        <w:shd w:val="clear" w:color="auto" w:fill="FFFFFF"/>
        <w:ind w:firstLine="225"/>
        <w:jc w:val="both"/>
        <w:rPr>
          <w:rFonts w:ascii="Royal Times New Roman" w:hAnsi="Royal Times New Roman"/>
          <w:color w:val="000000"/>
          <w:sz w:val="28"/>
          <w:szCs w:val="28"/>
        </w:rPr>
      </w:pPr>
      <w:r w:rsidRPr="00A70A29">
        <w:rPr>
          <w:rFonts w:ascii="Royal Times New Roman" w:hAnsi="Royal Times New Roman"/>
          <w:color w:val="000000"/>
          <w:sz w:val="28"/>
          <w:szCs w:val="28"/>
        </w:rPr>
        <w:t xml:space="preserve">Позже, в 19 веке, в связи с интенсивным развитием промышленности, появляются </w:t>
      </w:r>
      <w:r w:rsidR="0059718B" w:rsidRPr="00A70A29">
        <w:rPr>
          <w:rFonts w:ascii="Royal Times New Roman" w:hAnsi="Royal Times New Roman"/>
          <w:color w:val="000000"/>
          <w:sz w:val="28"/>
          <w:szCs w:val="28"/>
        </w:rPr>
        <w:t>работы</w:t>
      </w:r>
      <w:r w:rsidR="0059718B" w:rsidRPr="00A70A29">
        <w:rPr>
          <w:rStyle w:val="apple-converted-space"/>
          <w:rFonts w:ascii="Royal Times New Roman" w:hAnsi="Royal Times New Roman"/>
          <w:i/>
          <w:iCs/>
          <w:color w:val="000000"/>
          <w:sz w:val="28"/>
          <w:szCs w:val="28"/>
        </w:rPr>
        <w:t> </w:t>
      </w:r>
      <w:r w:rsidR="0059718B" w:rsidRPr="00A70A29">
        <w:rPr>
          <w:rFonts w:ascii="Royal Times New Roman" w:hAnsi="Royal Times New Roman"/>
          <w:i/>
          <w:iCs/>
          <w:color w:val="000000"/>
          <w:sz w:val="28"/>
          <w:szCs w:val="28"/>
        </w:rPr>
        <w:t>ГП</w:t>
      </w:r>
      <w:r w:rsidRPr="00A70A29">
        <w:rPr>
          <w:rFonts w:ascii="Royal Times New Roman" w:hAnsi="Royal Times New Roman"/>
          <w:color w:val="000000"/>
          <w:sz w:val="28"/>
          <w:szCs w:val="28"/>
        </w:rPr>
        <w:t xml:space="preserve"> Никольского (1855-1918), АА Пресса (1857-1930), ВА Левицкого (1867-1936), и других ученых</w:t>
      </w:r>
      <w:r w:rsidR="00A70A29" w:rsidRPr="00A70A29">
        <w:rPr>
          <w:rFonts w:ascii="Royal Times New Roman" w:hAnsi="Royal Times New Roman"/>
          <w:color w:val="000000"/>
          <w:sz w:val="28"/>
          <w:szCs w:val="28"/>
        </w:rPr>
        <w:t>.</w:t>
      </w:r>
      <w:r w:rsidRPr="00A70A29">
        <w:rPr>
          <w:rFonts w:ascii="Royal Times New Roman" w:hAnsi="Royal Times New Roman"/>
          <w:color w:val="000000"/>
          <w:sz w:val="28"/>
          <w:szCs w:val="28"/>
        </w:rPr>
        <w:t xml:space="preserve"> Позже были разработаны основы с</w:t>
      </w:r>
      <w:r w:rsidR="00A70A29" w:rsidRPr="00A70A29">
        <w:rPr>
          <w:rFonts w:ascii="Royal Times New Roman" w:hAnsi="Royal Times New Roman"/>
          <w:color w:val="000000"/>
          <w:sz w:val="28"/>
          <w:szCs w:val="28"/>
        </w:rPr>
        <w:t>истемного анализа безопасности</w:t>
      </w:r>
      <w:r w:rsidRPr="00A70A29">
        <w:rPr>
          <w:rFonts w:ascii="Royal Times New Roman" w:hAnsi="Royal Times New Roman"/>
          <w:color w:val="000000"/>
          <w:sz w:val="28"/>
          <w:szCs w:val="28"/>
        </w:rPr>
        <w:t>, которое является осн</w:t>
      </w:r>
      <w:r w:rsidR="00A70A29" w:rsidRPr="00A70A29">
        <w:rPr>
          <w:rFonts w:ascii="Royal Times New Roman" w:hAnsi="Royal Times New Roman"/>
          <w:color w:val="000000"/>
          <w:sz w:val="28"/>
          <w:szCs w:val="28"/>
        </w:rPr>
        <w:t>овой современной комплексной науки - эргономи</w:t>
      </w:r>
      <w:r w:rsidRPr="00A70A29">
        <w:rPr>
          <w:rFonts w:ascii="Royal Times New Roman" w:hAnsi="Royal Times New Roman"/>
          <w:color w:val="000000"/>
          <w:sz w:val="28"/>
          <w:szCs w:val="28"/>
        </w:rPr>
        <w:t>ки.</w:t>
      </w:r>
    </w:p>
    <w:p w:rsidR="00C9739C" w:rsidRDefault="0059718B" w:rsidP="00570E20">
      <w:pPr>
        <w:pStyle w:val="a3"/>
        <w:shd w:val="clear" w:color="auto" w:fill="FFFFFF"/>
        <w:ind w:firstLine="225"/>
        <w:jc w:val="both"/>
        <w:rPr>
          <w:b/>
          <w:sz w:val="28"/>
          <w:szCs w:val="28"/>
        </w:rPr>
      </w:pPr>
      <w:r>
        <w:rPr>
          <w:rFonts w:ascii="Royal Times New Roman" w:hAnsi="Royal Times New Roman"/>
          <w:color w:val="000000"/>
          <w:sz w:val="28"/>
          <w:szCs w:val="28"/>
        </w:rPr>
        <w:t xml:space="preserve">Сделаем вывод что человек существует в непрерывном взаимодействии со средой обитания. То есть система </w:t>
      </w:r>
      <w:r w:rsidRPr="0059718B">
        <w:rPr>
          <w:b/>
          <w:sz w:val="28"/>
          <w:szCs w:val="28"/>
        </w:rPr>
        <w:t>«человек – среда обитания»</w:t>
      </w:r>
      <w:r>
        <w:rPr>
          <w:b/>
          <w:sz w:val="28"/>
          <w:szCs w:val="28"/>
        </w:rPr>
        <w:t>.</w:t>
      </w:r>
    </w:p>
    <w:p w:rsidR="00A70A29" w:rsidRDefault="0059718B" w:rsidP="00570E20">
      <w:pPr>
        <w:pStyle w:val="a3"/>
        <w:shd w:val="clear" w:color="auto" w:fill="FFFFFF"/>
        <w:ind w:firstLine="225"/>
        <w:jc w:val="both"/>
        <w:rPr>
          <w:rFonts w:ascii="Royal Times New Roman" w:hAnsi="Royal Times New Roman" w:cs="Tahoma"/>
          <w:color w:val="000000"/>
          <w:sz w:val="28"/>
          <w:szCs w:val="28"/>
          <w:shd w:val="clear" w:color="auto" w:fill="FFFFFF"/>
        </w:rPr>
      </w:pPr>
      <w:r>
        <w:rPr>
          <w:b/>
          <w:sz w:val="28"/>
          <w:szCs w:val="28"/>
        </w:rPr>
        <w:t xml:space="preserve"> </w:t>
      </w:r>
      <w:r w:rsidR="00C9739C" w:rsidRPr="00C9739C">
        <w:rPr>
          <w:rStyle w:val="a4"/>
          <w:rFonts w:ascii="Royal Times New Roman" w:hAnsi="Royal Times New Roman" w:cs="Tahoma"/>
          <w:color w:val="000000"/>
          <w:sz w:val="28"/>
          <w:szCs w:val="28"/>
          <w:shd w:val="clear" w:color="auto" w:fill="FFFFFF"/>
        </w:rPr>
        <w:t>Среда обитания</w:t>
      </w:r>
      <w:r w:rsidR="00C9739C" w:rsidRPr="00C9739C">
        <w:rPr>
          <w:rStyle w:val="apple-converted-space"/>
          <w:rFonts w:ascii="Royal Times New Roman" w:hAnsi="Royal Times New Roman" w:cs="Tahoma"/>
          <w:color w:val="000000"/>
          <w:sz w:val="28"/>
          <w:szCs w:val="28"/>
          <w:shd w:val="clear" w:color="auto" w:fill="FFFFFF"/>
        </w:rPr>
        <w:t> </w:t>
      </w:r>
      <w:r w:rsidR="00C9739C" w:rsidRPr="00C9739C">
        <w:rPr>
          <w:rFonts w:ascii="Royal Times New Roman" w:hAnsi="Royal Times New Roman" w:cs="Tahoma"/>
          <w:color w:val="000000"/>
          <w:sz w:val="28"/>
          <w:szCs w:val="28"/>
          <w:shd w:val="clear" w:color="auto" w:fill="FFFFFF"/>
        </w:rPr>
        <w:t>— это окружающая человека среда, осуществляющая через совокупность факторов (физических, биологических, химических и социальных) прямое или косвенное воздействие на жизнедеятельность человека, его здоровье, трудоспособность и потомство.</w:t>
      </w:r>
    </w:p>
    <w:p w:rsidR="00C9739C" w:rsidRDefault="00C9739C" w:rsidP="00C9739C">
      <w:pPr>
        <w:shd w:val="clear" w:color="auto" w:fill="FFFFFF"/>
        <w:spacing w:line="255" w:lineRule="atLeast"/>
        <w:rPr>
          <w:rFonts w:ascii="Royal Times New Roman" w:hAnsi="Royal Times New Roman" w:cs="Tahoma"/>
          <w:color w:val="000000"/>
          <w:sz w:val="28"/>
          <w:szCs w:val="28"/>
        </w:rPr>
      </w:pPr>
      <w:r w:rsidRPr="00C9739C">
        <w:rPr>
          <w:rFonts w:ascii="Royal Times New Roman" w:hAnsi="Royal Times New Roman" w:cs="Tahoma"/>
          <w:color w:val="000000"/>
          <w:sz w:val="28"/>
          <w:szCs w:val="28"/>
        </w:rPr>
        <w:t>В составе окружающей среды выделяют </w:t>
      </w:r>
    </w:p>
    <w:p w:rsidR="00C9739C" w:rsidRDefault="00C9739C" w:rsidP="00C9739C">
      <w:pPr>
        <w:shd w:val="clear" w:color="auto" w:fill="FFFFFF"/>
        <w:spacing w:line="255" w:lineRule="atLeast"/>
        <w:rPr>
          <w:rFonts w:ascii="Royal Times New Roman" w:hAnsi="Royal Times New Roman" w:cs="Tahoma"/>
          <w:color w:val="000000"/>
          <w:sz w:val="28"/>
          <w:szCs w:val="28"/>
        </w:rPr>
      </w:pPr>
      <w:r>
        <w:rPr>
          <w:rFonts w:ascii="Royal Times New Roman" w:hAnsi="Royal Times New Roman" w:cs="Tahoma"/>
          <w:color w:val="000000"/>
          <w:sz w:val="28"/>
          <w:szCs w:val="28"/>
        </w:rPr>
        <w:t xml:space="preserve">- </w:t>
      </w:r>
      <w:hyperlink r:id="rId6" w:tooltip="Природная среда" w:history="1">
        <w:r w:rsidRPr="00C9739C">
          <w:rPr>
            <w:rFonts w:ascii="Royal Times New Roman" w:hAnsi="Royal Times New Roman" w:cs="Tahoma"/>
            <w:color w:val="5A3696"/>
            <w:sz w:val="28"/>
            <w:szCs w:val="28"/>
            <w:u w:val="single"/>
          </w:rPr>
          <w:t>природную</w:t>
        </w:r>
      </w:hyperlink>
      <w:r w:rsidRPr="00C9739C">
        <w:rPr>
          <w:rFonts w:ascii="Royal Times New Roman" w:hAnsi="Royal Times New Roman" w:cs="Tahoma"/>
          <w:color w:val="000000"/>
          <w:sz w:val="28"/>
          <w:szCs w:val="28"/>
        </w:rPr>
        <w:t>, </w:t>
      </w:r>
    </w:p>
    <w:p w:rsidR="00C9739C" w:rsidRDefault="00C9739C" w:rsidP="00C9739C">
      <w:pPr>
        <w:shd w:val="clear" w:color="auto" w:fill="FFFFFF"/>
        <w:spacing w:line="255" w:lineRule="atLeast"/>
        <w:rPr>
          <w:rFonts w:ascii="Royal Times New Roman" w:hAnsi="Royal Times New Roman" w:cs="Tahoma"/>
          <w:color w:val="000000"/>
          <w:sz w:val="28"/>
          <w:szCs w:val="28"/>
        </w:rPr>
      </w:pPr>
      <w:r>
        <w:rPr>
          <w:rFonts w:ascii="Royal Times New Roman" w:hAnsi="Royal Times New Roman" w:cs="Tahoma"/>
          <w:color w:val="000000"/>
          <w:sz w:val="28"/>
          <w:szCs w:val="28"/>
        </w:rPr>
        <w:t xml:space="preserve">- </w:t>
      </w:r>
      <w:hyperlink r:id="rId7" w:tooltip="Техногенная среда" w:history="1">
        <w:r w:rsidRPr="00C9739C">
          <w:rPr>
            <w:rFonts w:ascii="Royal Times New Roman" w:hAnsi="Royal Times New Roman" w:cs="Tahoma"/>
            <w:color w:val="5A3696"/>
            <w:sz w:val="28"/>
            <w:szCs w:val="28"/>
            <w:u w:val="single"/>
          </w:rPr>
          <w:t>техногенную</w:t>
        </w:r>
      </w:hyperlink>
      <w:r w:rsidRPr="00C9739C">
        <w:rPr>
          <w:rFonts w:ascii="Royal Times New Roman" w:hAnsi="Royal Times New Roman" w:cs="Tahoma"/>
          <w:color w:val="000000"/>
          <w:sz w:val="28"/>
          <w:szCs w:val="28"/>
        </w:rPr>
        <w:t xml:space="preserve">, </w:t>
      </w:r>
    </w:p>
    <w:p w:rsidR="00C9739C" w:rsidRDefault="00C9739C" w:rsidP="00C9739C">
      <w:pPr>
        <w:shd w:val="clear" w:color="auto" w:fill="FFFFFF"/>
        <w:spacing w:line="255" w:lineRule="atLeast"/>
        <w:rPr>
          <w:rFonts w:ascii="Royal Times New Roman" w:hAnsi="Royal Times New Roman" w:cs="Tahoma"/>
          <w:color w:val="000000"/>
          <w:sz w:val="28"/>
          <w:szCs w:val="28"/>
        </w:rPr>
      </w:pPr>
      <w:r>
        <w:rPr>
          <w:rFonts w:ascii="Royal Times New Roman" w:hAnsi="Royal Times New Roman" w:cs="Tahoma"/>
          <w:color w:val="000000"/>
          <w:sz w:val="28"/>
          <w:szCs w:val="28"/>
        </w:rPr>
        <w:t xml:space="preserve">- производственную </w:t>
      </w:r>
    </w:p>
    <w:p w:rsidR="00C9739C" w:rsidRDefault="00C9739C" w:rsidP="00C9739C">
      <w:pPr>
        <w:shd w:val="clear" w:color="auto" w:fill="FFFFFF"/>
        <w:spacing w:line="255" w:lineRule="atLeast"/>
        <w:rPr>
          <w:rFonts w:ascii="Royal Times New Roman" w:hAnsi="Royal Times New Roman" w:cs="Tahoma"/>
          <w:color w:val="000000"/>
          <w:sz w:val="28"/>
          <w:szCs w:val="28"/>
        </w:rPr>
      </w:pPr>
      <w:r>
        <w:rPr>
          <w:rFonts w:ascii="Royal Times New Roman" w:hAnsi="Royal Times New Roman" w:cs="Tahoma"/>
          <w:color w:val="000000"/>
          <w:sz w:val="28"/>
          <w:szCs w:val="28"/>
        </w:rPr>
        <w:t xml:space="preserve">- </w:t>
      </w:r>
      <w:r w:rsidRPr="00C9739C">
        <w:rPr>
          <w:rFonts w:ascii="Royal Times New Roman" w:hAnsi="Royal Times New Roman" w:cs="Tahoma"/>
          <w:color w:val="000000"/>
          <w:sz w:val="28"/>
          <w:szCs w:val="28"/>
        </w:rPr>
        <w:t>бытовую среду.</w:t>
      </w:r>
    </w:p>
    <w:p w:rsidR="00C9739C" w:rsidRPr="00C9739C" w:rsidRDefault="00C9739C" w:rsidP="00C9739C">
      <w:pPr>
        <w:shd w:val="clear" w:color="auto" w:fill="FFFFFF"/>
        <w:spacing w:line="255" w:lineRule="atLeast"/>
        <w:rPr>
          <w:rFonts w:ascii="Royal Times New Roman" w:hAnsi="Royal Times New Roman" w:cs="Tahoma"/>
          <w:color w:val="000000"/>
          <w:sz w:val="28"/>
          <w:szCs w:val="28"/>
        </w:rPr>
      </w:pPr>
      <w:r w:rsidRPr="00C9739C">
        <w:rPr>
          <w:rFonts w:ascii="Royal Times New Roman" w:hAnsi="Royal Times New Roman" w:cs="Tahoma"/>
          <w:color w:val="000000"/>
          <w:sz w:val="28"/>
          <w:szCs w:val="28"/>
        </w:rPr>
        <w:t xml:space="preserve"> Каждая среда может представлять опасность для человека.</w:t>
      </w:r>
    </w:p>
    <w:p w:rsidR="00C9739C" w:rsidRDefault="00C9739C" w:rsidP="00C9739C">
      <w:pPr>
        <w:shd w:val="clear" w:color="auto" w:fill="FFFFFF"/>
        <w:outlineLvl w:val="3"/>
        <w:rPr>
          <w:rFonts w:ascii="Royal Times New Roman" w:hAnsi="Royal Times New Roman" w:cs="Arial"/>
          <w:b/>
          <w:bCs/>
          <w:color w:val="006666"/>
          <w:sz w:val="28"/>
          <w:szCs w:val="28"/>
        </w:rPr>
      </w:pPr>
    </w:p>
    <w:p w:rsidR="00C9739C" w:rsidRDefault="00C9739C" w:rsidP="00C9739C">
      <w:pPr>
        <w:shd w:val="clear" w:color="auto" w:fill="FFFFFF"/>
        <w:outlineLvl w:val="3"/>
        <w:rPr>
          <w:rFonts w:ascii="Royal Times New Roman" w:hAnsi="Royal Times New Roman" w:cs="Arial"/>
          <w:b/>
          <w:bCs/>
          <w:color w:val="006666"/>
          <w:sz w:val="28"/>
          <w:szCs w:val="28"/>
        </w:rPr>
      </w:pPr>
    </w:p>
    <w:p w:rsidR="00C9739C" w:rsidRPr="00C9739C" w:rsidRDefault="00C9739C" w:rsidP="00C9739C">
      <w:pPr>
        <w:shd w:val="clear" w:color="auto" w:fill="FFFFFF"/>
        <w:outlineLvl w:val="3"/>
        <w:rPr>
          <w:rFonts w:ascii="Royal Times New Roman" w:hAnsi="Royal Times New Roman" w:cs="Arial"/>
          <w:b/>
          <w:bCs/>
          <w:color w:val="006666"/>
          <w:sz w:val="28"/>
          <w:szCs w:val="28"/>
        </w:rPr>
      </w:pPr>
      <w:r w:rsidRPr="00C9739C">
        <w:rPr>
          <w:rFonts w:ascii="Royal Times New Roman" w:hAnsi="Royal Times New Roman" w:cs="Arial"/>
          <w:b/>
          <w:bCs/>
          <w:color w:val="006666"/>
          <w:sz w:val="28"/>
          <w:szCs w:val="28"/>
        </w:rPr>
        <w:t>В составе окружающей среды выделяют:</w:t>
      </w:r>
    </w:p>
    <w:p w:rsidR="00C9739C" w:rsidRPr="00C9739C" w:rsidRDefault="00C9739C" w:rsidP="00C9739C">
      <w:pPr>
        <w:numPr>
          <w:ilvl w:val="0"/>
          <w:numId w:val="1"/>
        </w:numPr>
        <w:shd w:val="clear" w:color="auto" w:fill="FFFFFF"/>
        <w:spacing w:line="255" w:lineRule="atLeast"/>
        <w:ind w:left="300"/>
        <w:rPr>
          <w:rFonts w:ascii="Royal Times New Roman" w:hAnsi="Royal Times New Roman" w:cs="Tahoma"/>
          <w:color w:val="000000"/>
          <w:sz w:val="28"/>
          <w:szCs w:val="28"/>
        </w:rPr>
      </w:pPr>
      <w:r w:rsidRPr="00C9739C">
        <w:rPr>
          <w:rFonts w:ascii="Royal Times New Roman" w:hAnsi="Royal Times New Roman" w:cs="Tahoma"/>
          <w:b/>
          <w:bCs/>
          <w:color w:val="000000"/>
          <w:sz w:val="28"/>
          <w:szCs w:val="28"/>
        </w:rPr>
        <w:t>Природная среда (</w:t>
      </w:r>
      <w:hyperlink r:id="rId8" w:tooltip="Биосфера" w:history="1">
        <w:r w:rsidRPr="00C9739C">
          <w:rPr>
            <w:rFonts w:ascii="Royal Times New Roman" w:hAnsi="Royal Times New Roman" w:cs="Tahoma"/>
            <w:b/>
            <w:bCs/>
            <w:color w:val="5A3696"/>
            <w:sz w:val="28"/>
            <w:szCs w:val="28"/>
            <w:u w:val="single"/>
          </w:rPr>
          <w:t>Биосфера</w:t>
        </w:r>
      </w:hyperlink>
      <w:r w:rsidRPr="00C9739C">
        <w:rPr>
          <w:rFonts w:ascii="Royal Times New Roman" w:hAnsi="Royal Times New Roman" w:cs="Tahoma"/>
          <w:b/>
          <w:bCs/>
          <w:color w:val="000000"/>
          <w:sz w:val="28"/>
          <w:szCs w:val="28"/>
        </w:rPr>
        <w:t>)</w:t>
      </w:r>
      <w:r w:rsidRPr="00C9739C">
        <w:rPr>
          <w:rFonts w:ascii="Royal Times New Roman" w:hAnsi="Royal Times New Roman" w:cs="Tahoma"/>
          <w:color w:val="000000"/>
          <w:sz w:val="28"/>
          <w:szCs w:val="28"/>
        </w:rPr>
        <w:t xml:space="preserve"> — область распространения жизни на Земле, не испытавшая техногенного воздействия (атмосфера, гидросфера, верхняя часть литосферы). Она обладает как защитными свойствами (защита человека от негативных факторов — разность температуры, осадки), так и рядом негативных факторов. Поэтому для защиты от них человек вынужден был создать </w:t>
      </w:r>
      <w:proofErr w:type="spellStart"/>
      <w:r w:rsidRPr="00C9739C">
        <w:rPr>
          <w:rFonts w:ascii="Royal Times New Roman" w:hAnsi="Royal Times New Roman" w:cs="Tahoma"/>
          <w:color w:val="000000"/>
          <w:sz w:val="28"/>
          <w:szCs w:val="28"/>
        </w:rPr>
        <w:t>техносферу</w:t>
      </w:r>
      <w:proofErr w:type="spellEnd"/>
      <w:r w:rsidRPr="00C9739C">
        <w:rPr>
          <w:rFonts w:ascii="Royal Times New Roman" w:hAnsi="Royal Times New Roman" w:cs="Tahoma"/>
          <w:color w:val="000000"/>
          <w:sz w:val="28"/>
          <w:szCs w:val="28"/>
        </w:rPr>
        <w:t>.</w:t>
      </w:r>
    </w:p>
    <w:p w:rsidR="00C9739C" w:rsidRDefault="00C9739C" w:rsidP="00C9739C">
      <w:pPr>
        <w:numPr>
          <w:ilvl w:val="0"/>
          <w:numId w:val="1"/>
        </w:numPr>
        <w:shd w:val="clear" w:color="auto" w:fill="FFFFFF"/>
        <w:spacing w:line="255" w:lineRule="atLeast"/>
        <w:ind w:left="300"/>
        <w:rPr>
          <w:rFonts w:ascii="Royal Times New Roman" w:hAnsi="Royal Times New Roman" w:cs="Tahoma"/>
          <w:color w:val="000000"/>
          <w:sz w:val="28"/>
          <w:szCs w:val="28"/>
        </w:rPr>
      </w:pPr>
      <w:r w:rsidRPr="00C9739C">
        <w:rPr>
          <w:rFonts w:ascii="Royal Times New Roman" w:hAnsi="Royal Times New Roman" w:cs="Tahoma"/>
          <w:b/>
          <w:bCs/>
          <w:color w:val="000000"/>
          <w:sz w:val="28"/>
          <w:szCs w:val="28"/>
        </w:rPr>
        <w:t>Техногенная среда (</w:t>
      </w:r>
      <w:hyperlink r:id="rId9" w:tooltip="Техносфера" w:history="1">
        <w:r w:rsidRPr="00C9739C">
          <w:rPr>
            <w:rFonts w:ascii="Royal Times New Roman" w:hAnsi="Royal Times New Roman" w:cs="Tahoma"/>
            <w:b/>
            <w:bCs/>
            <w:color w:val="5A3696"/>
            <w:sz w:val="28"/>
            <w:szCs w:val="28"/>
            <w:u w:val="single"/>
          </w:rPr>
          <w:t>Техносфера</w:t>
        </w:r>
      </w:hyperlink>
      <w:r w:rsidRPr="00C9739C">
        <w:rPr>
          <w:rFonts w:ascii="Royal Times New Roman" w:hAnsi="Royal Times New Roman" w:cs="Tahoma"/>
          <w:b/>
          <w:bCs/>
          <w:color w:val="000000"/>
          <w:sz w:val="28"/>
          <w:szCs w:val="28"/>
        </w:rPr>
        <w:t>)</w:t>
      </w:r>
      <w:r w:rsidRPr="00C9739C">
        <w:rPr>
          <w:rFonts w:ascii="Royal Times New Roman" w:hAnsi="Royal Times New Roman" w:cs="Tahoma"/>
          <w:color w:val="000000"/>
          <w:sz w:val="28"/>
          <w:szCs w:val="28"/>
        </w:rPr>
        <w:t> — среда обитания, созданная с помощью воздействия людей и технических средств на природную среду с целью наилучшего соответствия среды социальным и экономическим потребностям.</w:t>
      </w:r>
    </w:p>
    <w:p w:rsidR="00C9739C" w:rsidRPr="00C9739C" w:rsidRDefault="00C9739C" w:rsidP="00C9739C">
      <w:pPr>
        <w:shd w:val="clear" w:color="auto" w:fill="FFFFFF"/>
        <w:spacing w:line="255" w:lineRule="atLeast"/>
        <w:ind w:left="300"/>
        <w:rPr>
          <w:rFonts w:ascii="Royal Times New Roman" w:hAnsi="Royal Times New Roman" w:cs="Tahoma"/>
          <w:color w:val="000000"/>
          <w:sz w:val="28"/>
          <w:szCs w:val="28"/>
        </w:rPr>
      </w:pPr>
      <w:r>
        <w:rPr>
          <w:rFonts w:ascii="Royal Times New Roman" w:hAnsi="Royal Times New Roman" w:cs="Tahoma"/>
          <w:noProof/>
          <w:color w:val="000000"/>
          <w:sz w:val="28"/>
          <w:szCs w:val="28"/>
        </w:rPr>
        <w:drawing>
          <wp:inline distT="0" distB="0" distL="0" distR="0">
            <wp:extent cx="2962275" cy="1581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7e9beb3cf.jpg"/>
                    <pic:cNvPicPr/>
                  </pic:nvPicPr>
                  <pic:blipFill>
                    <a:blip r:embed="rId10">
                      <a:extLst>
                        <a:ext uri="{28A0092B-C50C-407E-A947-70E740481C1C}">
                          <a14:useLocalDpi xmlns:a14="http://schemas.microsoft.com/office/drawing/2010/main" val="0"/>
                        </a:ext>
                      </a:extLst>
                    </a:blip>
                    <a:stretch>
                      <a:fillRect/>
                    </a:stretch>
                  </pic:blipFill>
                  <pic:spPr>
                    <a:xfrm>
                      <a:off x="0" y="0"/>
                      <a:ext cx="2962275" cy="1581150"/>
                    </a:xfrm>
                    <a:prstGeom prst="rect">
                      <a:avLst/>
                    </a:prstGeom>
                  </pic:spPr>
                </pic:pic>
              </a:graphicData>
            </a:graphic>
          </wp:inline>
        </w:drawing>
      </w:r>
    </w:p>
    <w:p w:rsidR="00A17F27" w:rsidRPr="00A17F27" w:rsidRDefault="00A17F27" w:rsidP="00A17F27">
      <w:pPr>
        <w:pStyle w:val="a3"/>
        <w:shd w:val="clear" w:color="auto" w:fill="FFFFFF"/>
        <w:spacing w:before="0" w:beforeAutospacing="0" w:after="0" w:afterAutospacing="0" w:line="255" w:lineRule="atLeast"/>
        <w:rPr>
          <w:rFonts w:ascii="Royal Times New Roman" w:hAnsi="Royal Times New Roman" w:cs="Tahoma"/>
          <w:color w:val="000000"/>
          <w:sz w:val="28"/>
          <w:szCs w:val="28"/>
        </w:rPr>
      </w:pPr>
      <w:r w:rsidRPr="00A17F27">
        <w:rPr>
          <w:rFonts w:ascii="Royal Times New Roman" w:hAnsi="Royal Times New Roman" w:cs="Tahoma"/>
          <w:color w:val="000000"/>
          <w:sz w:val="28"/>
          <w:szCs w:val="28"/>
        </w:rPr>
        <w:t>В 20 веке на Земле возникли зоны повышенного</w:t>
      </w:r>
      <w:r w:rsidRPr="00A17F27">
        <w:rPr>
          <w:rStyle w:val="apple-converted-space"/>
          <w:rFonts w:ascii="Royal Times New Roman" w:hAnsi="Royal Times New Roman" w:cs="Tahoma"/>
          <w:color w:val="000000"/>
          <w:sz w:val="28"/>
          <w:szCs w:val="28"/>
        </w:rPr>
        <w:t> </w:t>
      </w:r>
      <w:hyperlink r:id="rId11" w:tooltip="Загрязнение окружающей среды" w:history="1">
        <w:r w:rsidRPr="00A17F27">
          <w:rPr>
            <w:rStyle w:val="a5"/>
            <w:rFonts w:ascii="Royal Times New Roman" w:hAnsi="Royal Times New Roman" w:cs="Tahoma"/>
            <w:color w:val="5A3696"/>
            <w:sz w:val="28"/>
            <w:szCs w:val="28"/>
          </w:rPr>
          <w:t>антропогенного и техногенного влияния</w:t>
        </w:r>
      </w:hyperlink>
      <w:r w:rsidRPr="00A17F27">
        <w:rPr>
          <w:rStyle w:val="apple-converted-space"/>
          <w:rFonts w:ascii="Royal Times New Roman" w:hAnsi="Royal Times New Roman" w:cs="Tahoma"/>
          <w:color w:val="000000"/>
          <w:sz w:val="28"/>
          <w:szCs w:val="28"/>
        </w:rPr>
        <w:t> </w:t>
      </w:r>
      <w:r w:rsidRPr="00A17F27">
        <w:rPr>
          <w:rFonts w:ascii="Royal Times New Roman" w:hAnsi="Royal Times New Roman" w:cs="Tahoma"/>
          <w:color w:val="000000"/>
          <w:sz w:val="28"/>
          <w:szCs w:val="28"/>
        </w:rPr>
        <w:t>на природную среду. Это привело к частичной и полной деградации. Этим изменениям способствовали следующий эволюционные процессы:</w:t>
      </w:r>
    </w:p>
    <w:p w:rsidR="00A17F27" w:rsidRPr="00A17F27" w:rsidRDefault="0047786E" w:rsidP="00A17F27">
      <w:pPr>
        <w:numPr>
          <w:ilvl w:val="0"/>
          <w:numId w:val="2"/>
        </w:numPr>
        <w:shd w:val="clear" w:color="auto" w:fill="FFFFFF"/>
        <w:spacing w:line="255" w:lineRule="atLeast"/>
        <w:ind w:left="300"/>
        <w:rPr>
          <w:rFonts w:ascii="Royal Times New Roman" w:hAnsi="Royal Times New Roman" w:cs="Tahoma"/>
          <w:color w:val="000000"/>
          <w:sz w:val="28"/>
          <w:szCs w:val="28"/>
        </w:rPr>
      </w:pPr>
      <w:hyperlink r:id="rId12" w:tooltip="Демографический взрыв" w:history="1">
        <w:r w:rsidR="00A17F27" w:rsidRPr="00A17F27">
          <w:rPr>
            <w:rStyle w:val="a5"/>
            <w:rFonts w:ascii="Royal Times New Roman" w:hAnsi="Royal Times New Roman" w:cs="Tahoma"/>
            <w:color w:val="5A3696"/>
            <w:sz w:val="28"/>
            <w:szCs w:val="28"/>
          </w:rPr>
          <w:t>Рост численности населения</w:t>
        </w:r>
      </w:hyperlink>
      <w:r w:rsidR="00A17F27" w:rsidRPr="00A17F27">
        <w:rPr>
          <w:rStyle w:val="apple-converted-space"/>
          <w:rFonts w:ascii="Royal Times New Roman" w:hAnsi="Royal Times New Roman" w:cs="Tahoma"/>
          <w:color w:val="000000"/>
          <w:sz w:val="28"/>
          <w:szCs w:val="28"/>
        </w:rPr>
        <w:t> </w:t>
      </w:r>
      <w:r w:rsidR="00A17F27" w:rsidRPr="00A17F27">
        <w:rPr>
          <w:rFonts w:ascii="Royal Times New Roman" w:hAnsi="Royal Times New Roman" w:cs="Tahoma"/>
          <w:color w:val="000000"/>
          <w:sz w:val="28"/>
          <w:szCs w:val="28"/>
        </w:rPr>
        <w:t>и</w:t>
      </w:r>
      <w:r w:rsidR="00A17F27" w:rsidRPr="00A17F27">
        <w:rPr>
          <w:rStyle w:val="apple-converted-space"/>
          <w:rFonts w:ascii="Royal Times New Roman" w:hAnsi="Royal Times New Roman" w:cs="Tahoma"/>
          <w:color w:val="000000"/>
          <w:sz w:val="28"/>
          <w:szCs w:val="28"/>
        </w:rPr>
        <w:t> </w:t>
      </w:r>
      <w:hyperlink r:id="rId13" w:tooltip="Урбанизация" w:history="1">
        <w:r w:rsidR="00A17F27" w:rsidRPr="00A17F27">
          <w:rPr>
            <w:rStyle w:val="a5"/>
            <w:rFonts w:ascii="Royal Times New Roman" w:hAnsi="Royal Times New Roman" w:cs="Tahoma"/>
            <w:color w:val="5A3696"/>
            <w:sz w:val="28"/>
            <w:szCs w:val="28"/>
          </w:rPr>
          <w:t>урбанизация</w:t>
        </w:r>
      </w:hyperlink>
    </w:p>
    <w:p w:rsidR="00A17F27" w:rsidRPr="00A17F27" w:rsidRDefault="00A17F27" w:rsidP="00A17F27">
      <w:pPr>
        <w:numPr>
          <w:ilvl w:val="0"/>
          <w:numId w:val="2"/>
        </w:numPr>
        <w:shd w:val="clear" w:color="auto" w:fill="FFFFFF"/>
        <w:spacing w:after="30" w:line="255" w:lineRule="atLeast"/>
        <w:ind w:left="300"/>
        <w:rPr>
          <w:rFonts w:ascii="Royal Times New Roman" w:hAnsi="Royal Times New Roman" w:cs="Tahoma"/>
          <w:color w:val="000000"/>
          <w:sz w:val="28"/>
          <w:szCs w:val="28"/>
        </w:rPr>
      </w:pPr>
      <w:r w:rsidRPr="00A17F27">
        <w:rPr>
          <w:rFonts w:ascii="Royal Times New Roman" w:hAnsi="Royal Times New Roman" w:cs="Tahoma"/>
          <w:color w:val="000000"/>
          <w:sz w:val="28"/>
          <w:szCs w:val="28"/>
        </w:rPr>
        <w:t>Рост потребления энергии</w:t>
      </w:r>
    </w:p>
    <w:p w:rsidR="00A17F27" w:rsidRPr="00A17F27" w:rsidRDefault="00A17F27" w:rsidP="00A17F27">
      <w:pPr>
        <w:numPr>
          <w:ilvl w:val="0"/>
          <w:numId w:val="2"/>
        </w:numPr>
        <w:shd w:val="clear" w:color="auto" w:fill="FFFFFF"/>
        <w:spacing w:after="30" w:line="255" w:lineRule="atLeast"/>
        <w:ind w:left="300"/>
        <w:rPr>
          <w:rFonts w:ascii="Royal Times New Roman" w:hAnsi="Royal Times New Roman" w:cs="Tahoma"/>
          <w:color w:val="000000"/>
          <w:sz w:val="28"/>
          <w:szCs w:val="28"/>
        </w:rPr>
      </w:pPr>
      <w:r w:rsidRPr="00A17F27">
        <w:rPr>
          <w:rFonts w:ascii="Royal Times New Roman" w:hAnsi="Royal Times New Roman" w:cs="Tahoma"/>
          <w:color w:val="000000"/>
          <w:sz w:val="28"/>
          <w:szCs w:val="28"/>
        </w:rPr>
        <w:t>Массовое использование транспорта</w:t>
      </w:r>
    </w:p>
    <w:p w:rsidR="00A17F27" w:rsidRPr="00A17F27" w:rsidRDefault="00A17F27" w:rsidP="00A17F27">
      <w:pPr>
        <w:numPr>
          <w:ilvl w:val="0"/>
          <w:numId w:val="2"/>
        </w:numPr>
        <w:shd w:val="clear" w:color="auto" w:fill="FFFFFF"/>
        <w:spacing w:after="30" w:line="255" w:lineRule="atLeast"/>
        <w:ind w:left="300"/>
        <w:rPr>
          <w:rFonts w:ascii="Royal Times New Roman" w:hAnsi="Royal Times New Roman" w:cs="Tahoma"/>
          <w:color w:val="000000"/>
          <w:sz w:val="28"/>
          <w:szCs w:val="28"/>
        </w:rPr>
      </w:pPr>
      <w:r w:rsidRPr="00A17F27">
        <w:rPr>
          <w:rFonts w:ascii="Royal Times New Roman" w:hAnsi="Royal Times New Roman" w:cs="Tahoma"/>
          <w:color w:val="000000"/>
          <w:sz w:val="28"/>
          <w:szCs w:val="28"/>
        </w:rPr>
        <w:t>Рост затрат на военные цели</w:t>
      </w:r>
    </w:p>
    <w:p w:rsidR="00A17F27" w:rsidRPr="00A17F27" w:rsidRDefault="00A17F27" w:rsidP="00A17F27">
      <w:pPr>
        <w:pStyle w:val="4"/>
        <w:shd w:val="clear" w:color="auto" w:fill="FFFFFF"/>
        <w:spacing w:before="0" w:beforeAutospacing="0" w:after="0" w:afterAutospacing="0"/>
        <w:rPr>
          <w:rFonts w:ascii="Royal Times New Roman" w:hAnsi="Royal Times New Roman" w:cs="Arial"/>
          <w:color w:val="006666"/>
          <w:sz w:val="28"/>
          <w:szCs w:val="28"/>
        </w:rPr>
      </w:pPr>
      <w:r w:rsidRPr="00A17F27">
        <w:rPr>
          <w:rFonts w:ascii="Royal Times New Roman" w:hAnsi="Royal Times New Roman" w:cs="Arial"/>
          <w:color w:val="006666"/>
          <w:sz w:val="28"/>
          <w:szCs w:val="28"/>
        </w:rPr>
        <w:t>Классификация условий для человека в системе "человек — среда обитания":</w:t>
      </w:r>
    </w:p>
    <w:p w:rsidR="00A17F27" w:rsidRPr="00A17F27" w:rsidRDefault="00A17F27" w:rsidP="00A17F27">
      <w:pPr>
        <w:numPr>
          <w:ilvl w:val="0"/>
          <w:numId w:val="3"/>
        </w:numPr>
        <w:shd w:val="clear" w:color="auto" w:fill="FFFFFF"/>
        <w:spacing w:line="255" w:lineRule="atLeast"/>
        <w:ind w:left="300"/>
        <w:rPr>
          <w:rFonts w:ascii="Royal Times New Roman" w:hAnsi="Royal Times New Roman" w:cs="Tahoma"/>
          <w:color w:val="000000"/>
          <w:sz w:val="28"/>
          <w:szCs w:val="28"/>
        </w:rPr>
      </w:pPr>
      <w:r w:rsidRPr="00A17F27">
        <w:rPr>
          <w:rStyle w:val="a4"/>
          <w:rFonts w:ascii="Royal Times New Roman" w:hAnsi="Royal Times New Roman" w:cs="Tahoma"/>
          <w:color w:val="000000"/>
          <w:sz w:val="28"/>
          <w:szCs w:val="28"/>
        </w:rPr>
        <w:t>Комфортные</w:t>
      </w:r>
      <w:r w:rsidRPr="00A17F27">
        <w:rPr>
          <w:rStyle w:val="apple-converted-space"/>
          <w:rFonts w:ascii="Royal Times New Roman" w:hAnsi="Royal Times New Roman" w:cs="Tahoma"/>
          <w:color w:val="000000"/>
          <w:sz w:val="28"/>
          <w:szCs w:val="28"/>
        </w:rPr>
        <w:t> </w:t>
      </w:r>
      <w:r w:rsidRPr="00A17F27">
        <w:rPr>
          <w:rFonts w:ascii="Royal Times New Roman" w:hAnsi="Royal Times New Roman" w:cs="Tahoma"/>
          <w:color w:val="000000"/>
          <w:sz w:val="28"/>
          <w:szCs w:val="28"/>
        </w:rPr>
        <w:t>(оптимальные) условия деятельности и отдыха. К данным условиях человек приспособлен в большей степени. Проявляется наивысшая</w:t>
      </w:r>
      <w:r w:rsidRPr="00A17F27">
        <w:rPr>
          <w:rStyle w:val="apple-converted-space"/>
          <w:rFonts w:ascii="Royal Times New Roman" w:hAnsi="Royal Times New Roman" w:cs="Tahoma"/>
          <w:color w:val="000000"/>
          <w:sz w:val="28"/>
          <w:szCs w:val="28"/>
        </w:rPr>
        <w:t> </w:t>
      </w:r>
      <w:hyperlink r:id="rId14" w:tooltip="Работоспособность" w:history="1">
        <w:r w:rsidRPr="00A17F27">
          <w:rPr>
            <w:rStyle w:val="a5"/>
            <w:rFonts w:ascii="Royal Times New Roman" w:hAnsi="Royal Times New Roman" w:cs="Tahoma"/>
            <w:color w:val="5A3696"/>
            <w:sz w:val="28"/>
            <w:szCs w:val="28"/>
          </w:rPr>
          <w:t>работоспособность</w:t>
        </w:r>
      </w:hyperlink>
      <w:r w:rsidRPr="00A17F27">
        <w:rPr>
          <w:rFonts w:ascii="Royal Times New Roman" w:hAnsi="Royal Times New Roman" w:cs="Tahoma"/>
          <w:color w:val="000000"/>
          <w:sz w:val="28"/>
          <w:szCs w:val="28"/>
        </w:rPr>
        <w:t>, гарантируются сохранение здоровья и целостность компонентов среды обитания.</w:t>
      </w:r>
    </w:p>
    <w:p w:rsidR="00A17F27" w:rsidRPr="00A17F27" w:rsidRDefault="00A17F27" w:rsidP="00A17F27">
      <w:pPr>
        <w:numPr>
          <w:ilvl w:val="0"/>
          <w:numId w:val="3"/>
        </w:numPr>
        <w:shd w:val="clear" w:color="auto" w:fill="FFFFFF"/>
        <w:spacing w:line="255" w:lineRule="atLeast"/>
        <w:ind w:left="300"/>
        <w:rPr>
          <w:rFonts w:ascii="Royal Times New Roman" w:hAnsi="Royal Times New Roman" w:cs="Tahoma"/>
          <w:color w:val="000000"/>
          <w:sz w:val="28"/>
          <w:szCs w:val="28"/>
        </w:rPr>
      </w:pPr>
      <w:r w:rsidRPr="00A17F27">
        <w:rPr>
          <w:rStyle w:val="a4"/>
          <w:rFonts w:ascii="Royal Times New Roman" w:hAnsi="Royal Times New Roman" w:cs="Tahoma"/>
          <w:color w:val="000000"/>
          <w:sz w:val="28"/>
          <w:szCs w:val="28"/>
        </w:rPr>
        <w:t>Допустимые</w:t>
      </w:r>
      <w:r w:rsidRPr="00A17F27">
        <w:rPr>
          <w:rFonts w:ascii="Royal Times New Roman" w:hAnsi="Royal Times New Roman" w:cs="Tahoma"/>
          <w:color w:val="000000"/>
          <w:sz w:val="28"/>
          <w:szCs w:val="28"/>
        </w:rPr>
        <w:t>. Характеризуются отклонением уровней потоков веществ, энергии и информации от номинальных значений в допустимых пределах. Данные условиях труда не оказывают негативное воздействие на здоровье, но приводят к дискомфорту и снижению работоспособности и продуктивности деятельности. Не вызываются необратимые процессы у человека и среды обитания. Допустимые нормы воздействия закрепляются в санитарных нормах.</w:t>
      </w:r>
    </w:p>
    <w:p w:rsidR="00A17F27" w:rsidRPr="00A17F27" w:rsidRDefault="00A17F27" w:rsidP="00A17F27">
      <w:pPr>
        <w:numPr>
          <w:ilvl w:val="0"/>
          <w:numId w:val="3"/>
        </w:numPr>
        <w:shd w:val="clear" w:color="auto" w:fill="FFFFFF"/>
        <w:spacing w:line="255" w:lineRule="atLeast"/>
        <w:ind w:left="300"/>
        <w:rPr>
          <w:rFonts w:ascii="Royal Times New Roman" w:hAnsi="Royal Times New Roman" w:cs="Tahoma"/>
          <w:color w:val="000000"/>
          <w:sz w:val="28"/>
          <w:szCs w:val="28"/>
        </w:rPr>
      </w:pPr>
      <w:r w:rsidRPr="00A17F27">
        <w:rPr>
          <w:rStyle w:val="a4"/>
          <w:rFonts w:ascii="Royal Times New Roman" w:hAnsi="Royal Times New Roman" w:cs="Tahoma"/>
          <w:color w:val="000000"/>
          <w:sz w:val="28"/>
          <w:szCs w:val="28"/>
        </w:rPr>
        <w:t>Опасные</w:t>
      </w:r>
      <w:r w:rsidRPr="00A17F27">
        <w:rPr>
          <w:rFonts w:ascii="Royal Times New Roman" w:hAnsi="Royal Times New Roman" w:cs="Tahoma"/>
          <w:color w:val="000000"/>
          <w:sz w:val="28"/>
          <w:szCs w:val="28"/>
        </w:rPr>
        <w:t xml:space="preserve">. Потоки веществ, энергии и информации превышают допустимые уровни воздействия. Оказывают негативное воздействие на здоровье человека. При длительном воздействии вызывают заболевания и приводят к </w:t>
      </w:r>
      <w:proofErr w:type="spellStart"/>
      <w:r w:rsidRPr="00A17F27">
        <w:rPr>
          <w:rFonts w:ascii="Royal Times New Roman" w:hAnsi="Royal Times New Roman" w:cs="Tahoma"/>
          <w:color w:val="000000"/>
          <w:sz w:val="28"/>
          <w:szCs w:val="28"/>
        </w:rPr>
        <w:t>деградации</w:t>
      </w:r>
      <w:hyperlink r:id="rId15" w:tooltip="Природная среда" w:history="1">
        <w:r w:rsidRPr="00A17F27">
          <w:rPr>
            <w:rStyle w:val="a5"/>
            <w:rFonts w:ascii="Royal Times New Roman" w:hAnsi="Royal Times New Roman" w:cs="Tahoma"/>
            <w:color w:val="5A3696"/>
            <w:sz w:val="28"/>
            <w:szCs w:val="28"/>
          </w:rPr>
          <w:t>природной</w:t>
        </w:r>
        <w:proofErr w:type="spellEnd"/>
        <w:r w:rsidRPr="00A17F27">
          <w:rPr>
            <w:rStyle w:val="a5"/>
            <w:rFonts w:ascii="Royal Times New Roman" w:hAnsi="Royal Times New Roman" w:cs="Tahoma"/>
            <w:color w:val="5A3696"/>
            <w:sz w:val="28"/>
            <w:szCs w:val="28"/>
          </w:rPr>
          <w:t xml:space="preserve"> среды</w:t>
        </w:r>
      </w:hyperlink>
      <w:r w:rsidRPr="00A17F27">
        <w:rPr>
          <w:rFonts w:ascii="Royal Times New Roman" w:hAnsi="Royal Times New Roman" w:cs="Tahoma"/>
          <w:color w:val="000000"/>
          <w:sz w:val="28"/>
          <w:szCs w:val="28"/>
        </w:rPr>
        <w:t>.</w:t>
      </w:r>
    </w:p>
    <w:p w:rsidR="00A17F27" w:rsidRPr="00A17F27" w:rsidRDefault="00A17F27" w:rsidP="00A17F27">
      <w:pPr>
        <w:numPr>
          <w:ilvl w:val="0"/>
          <w:numId w:val="3"/>
        </w:numPr>
        <w:shd w:val="clear" w:color="auto" w:fill="FFFFFF"/>
        <w:spacing w:line="255" w:lineRule="atLeast"/>
        <w:ind w:left="300"/>
        <w:rPr>
          <w:rFonts w:ascii="Royal Times New Roman" w:hAnsi="Royal Times New Roman" w:cs="Tahoma"/>
          <w:color w:val="000000"/>
          <w:sz w:val="28"/>
          <w:szCs w:val="28"/>
        </w:rPr>
      </w:pPr>
      <w:r w:rsidRPr="00A17F27">
        <w:rPr>
          <w:rStyle w:val="a4"/>
          <w:rFonts w:ascii="Royal Times New Roman" w:hAnsi="Royal Times New Roman" w:cs="Tahoma"/>
          <w:color w:val="000000"/>
          <w:sz w:val="28"/>
          <w:szCs w:val="28"/>
        </w:rPr>
        <w:t>Чрезвычайно опасные</w:t>
      </w:r>
      <w:r w:rsidRPr="00A17F27">
        <w:rPr>
          <w:rFonts w:ascii="Royal Times New Roman" w:hAnsi="Royal Times New Roman" w:cs="Tahoma"/>
          <w:color w:val="000000"/>
          <w:sz w:val="28"/>
          <w:szCs w:val="28"/>
        </w:rPr>
        <w:t>. Потоки за короткий срок могут нанести травму или привести к смерти, вызывая необратимые разрушения в природной среде.</w:t>
      </w:r>
    </w:p>
    <w:p w:rsidR="00A17F27" w:rsidRPr="00A17F27" w:rsidRDefault="0047786E" w:rsidP="00A17F27">
      <w:pPr>
        <w:shd w:val="clear" w:color="auto" w:fill="FFFFFF"/>
        <w:spacing w:line="255" w:lineRule="atLeast"/>
        <w:rPr>
          <w:rFonts w:ascii="Royal Times New Roman" w:hAnsi="Royal Times New Roman" w:cs="Tahoma"/>
          <w:color w:val="000000"/>
          <w:sz w:val="28"/>
          <w:szCs w:val="28"/>
        </w:rPr>
      </w:pPr>
      <w:hyperlink r:id="rId16" w:tooltip="Безопасность жизнедеятельности" w:history="1">
        <w:r w:rsidR="00A17F27" w:rsidRPr="00A17F27">
          <w:rPr>
            <w:rFonts w:ascii="Royal Times New Roman" w:hAnsi="Royal Times New Roman" w:cs="Tahoma"/>
            <w:b/>
            <w:bCs/>
            <w:color w:val="5A3696"/>
            <w:sz w:val="28"/>
            <w:szCs w:val="28"/>
          </w:rPr>
          <w:t>Безопасность жизнедеятельности</w:t>
        </w:r>
      </w:hyperlink>
      <w:r w:rsidR="00A17F27" w:rsidRPr="00A17F27">
        <w:rPr>
          <w:rFonts w:ascii="Royal Times New Roman" w:hAnsi="Royal Times New Roman" w:cs="Tahoma"/>
          <w:color w:val="000000"/>
          <w:sz w:val="28"/>
          <w:szCs w:val="28"/>
        </w:rPr>
        <w:t> — наука, изучающая опасности, средства и методы защиты от них.</w:t>
      </w:r>
    </w:p>
    <w:p w:rsidR="00A17F27" w:rsidRDefault="00A17F27" w:rsidP="00A17F27">
      <w:pPr>
        <w:shd w:val="clear" w:color="auto" w:fill="FFFFFF"/>
        <w:spacing w:line="255" w:lineRule="atLeast"/>
        <w:rPr>
          <w:rFonts w:ascii="Royal Times New Roman" w:hAnsi="Royal Times New Roman" w:cs="Tahoma"/>
          <w:color w:val="000000"/>
          <w:sz w:val="28"/>
          <w:szCs w:val="28"/>
        </w:rPr>
      </w:pPr>
      <w:r w:rsidRPr="00A17F27">
        <w:rPr>
          <w:rFonts w:ascii="Royal Times New Roman" w:hAnsi="Royal Times New Roman" w:cs="Tahoma"/>
          <w:b/>
          <w:bCs/>
          <w:color w:val="000000"/>
          <w:sz w:val="28"/>
          <w:szCs w:val="28"/>
        </w:rPr>
        <w:lastRenderedPageBreak/>
        <w:t>Опасность</w:t>
      </w:r>
      <w:r w:rsidRPr="00A17F27">
        <w:rPr>
          <w:rFonts w:ascii="Royal Times New Roman" w:hAnsi="Royal Times New Roman" w:cs="Tahoma"/>
          <w:color w:val="000000"/>
          <w:sz w:val="28"/>
          <w:szCs w:val="28"/>
        </w:rPr>
        <w:t> — это угроза природной, техногенной, экологической, военной и другой направленности, осуществление которой может привести к ухудшению состояния здоровья и смерти человека, а также нанесению ущерба окружающей природной среде.</w:t>
      </w:r>
    </w:p>
    <w:p w:rsidR="00A17F27" w:rsidRDefault="00A17F27" w:rsidP="00A17F27">
      <w:pPr>
        <w:shd w:val="clear" w:color="auto" w:fill="FFFFFF"/>
        <w:spacing w:line="255" w:lineRule="atLeast"/>
        <w:rPr>
          <w:rFonts w:ascii="Royal Times New Roman" w:hAnsi="Royal Times New Roman"/>
          <w:sz w:val="28"/>
          <w:szCs w:val="28"/>
        </w:rPr>
      </w:pPr>
      <w:r w:rsidRPr="00A17F27">
        <w:rPr>
          <w:rFonts w:ascii="Royal Times New Roman" w:hAnsi="Royal Times New Roman"/>
          <w:sz w:val="28"/>
          <w:szCs w:val="28"/>
        </w:rPr>
        <w:t xml:space="preserve">Виды опасностей: </w:t>
      </w:r>
    </w:p>
    <w:p w:rsidR="00A17F27" w:rsidRDefault="00A17F27" w:rsidP="00A17F27">
      <w:pPr>
        <w:shd w:val="clear" w:color="auto" w:fill="FFFFFF"/>
        <w:spacing w:line="255" w:lineRule="atLeast"/>
        <w:rPr>
          <w:rFonts w:ascii="Royal Times New Roman" w:hAnsi="Royal Times New Roman"/>
          <w:sz w:val="28"/>
          <w:szCs w:val="28"/>
        </w:rPr>
      </w:pPr>
      <w:r>
        <w:rPr>
          <w:rFonts w:ascii="Royal Times New Roman" w:hAnsi="Royal Times New Roman"/>
          <w:sz w:val="28"/>
          <w:szCs w:val="28"/>
        </w:rPr>
        <w:t xml:space="preserve">- </w:t>
      </w:r>
      <w:r w:rsidRPr="00A17F27">
        <w:rPr>
          <w:rFonts w:ascii="Royal Times New Roman" w:hAnsi="Royal Times New Roman"/>
          <w:sz w:val="28"/>
          <w:szCs w:val="28"/>
        </w:rPr>
        <w:t xml:space="preserve">природные, </w:t>
      </w:r>
    </w:p>
    <w:p w:rsidR="00A17F27" w:rsidRDefault="00A17F27" w:rsidP="00A17F27">
      <w:pPr>
        <w:shd w:val="clear" w:color="auto" w:fill="FFFFFF"/>
        <w:spacing w:line="255" w:lineRule="atLeast"/>
        <w:rPr>
          <w:rFonts w:ascii="Royal Times New Roman" w:hAnsi="Royal Times New Roman"/>
          <w:sz w:val="28"/>
          <w:szCs w:val="28"/>
        </w:rPr>
      </w:pPr>
      <w:r>
        <w:rPr>
          <w:rFonts w:ascii="Royal Times New Roman" w:hAnsi="Royal Times New Roman"/>
          <w:sz w:val="28"/>
          <w:szCs w:val="28"/>
        </w:rPr>
        <w:t xml:space="preserve">- </w:t>
      </w:r>
      <w:r w:rsidRPr="00A17F27">
        <w:rPr>
          <w:rFonts w:ascii="Royal Times New Roman" w:hAnsi="Royal Times New Roman"/>
          <w:sz w:val="28"/>
          <w:szCs w:val="28"/>
        </w:rPr>
        <w:t xml:space="preserve">антропогенные, </w:t>
      </w:r>
    </w:p>
    <w:p w:rsidR="00A17F27" w:rsidRDefault="00A17F27" w:rsidP="00A17F27">
      <w:pPr>
        <w:shd w:val="clear" w:color="auto" w:fill="FFFFFF"/>
        <w:spacing w:line="255" w:lineRule="atLeast"/>
        <w:rPr>
          <w:rFonts w:ascii="Royal Times New Roman" w:hAnsi="Royal Times New Roman"/>
          <w:sz w:val="28"/>
          <w:szCs w:val="28"/>
        </w:rPr>
      </w:pPr>
      <w:r>
        <w:rPr>
          <w:rFonts w:ascii="Royal Times New Roman" w:hAnsi="Royal Times New Roman"/>
          <w:sz w:val="28"/>
          <w:szCs w:val="28"/>
        </w:rPr>
        <w:t xml:space="preserve">- </w:t>
      </w:r>
      <w:r w:rsidRPr="00A17F27">
        <w:rPr>
          <w:rFonts w:ascii="Royal Times New Roman" w:hAnsi="Royal Times New Roman"/>
          <w:sz w:val="28"/>
          <w:szCs w:val="28"/>
        </w:rPr>
        <w:t>техногенные,</w:t>
      </w:r>
    </w:p>
    <w:p w:rsidR="00A17F27" w:rsidRDefault="00A17F27" w:rsidP="00A17F27">
      <w:pPr>
        <w:shd w:val="clear" w:color="auto" w:fill="FFFFFF"/>
        <w:spacing w:line="255" w:lineRule="atLeast"/>
        <w:rPr>
          <w:rFonts w:ascii="Royal Times New Roman" w:hAnsi="Royal Times New Roman"/>
          <w:sz w:val="28"/>
          <w:szCs w:val="28"/>
        </w:rPr>
      </w:pPr>
      <w:r>
        <w:rPr>
          <w:rFonts w:ascii="Royal Times New Roman" w:hAnsi="Royal Times New Roman"/>
          <w:sz w:val="28"/>
          <w:szCs w:val="28"/>
        </w:rPr>
        <w:t>-</w:t>
      </w:r>
      <w:r w:rsidRPr="00A17F27">
        <w:rPr>
          <w:rFonts w:ascii="Royal Times New Roman" w:hAnsi="Royal Times New Roman"/>
          <w:sz w:val="28"/>
          <w:szCs w:val="28"/>
        </w:rPr>
        <w:t xml:space="preserve"> социальные, </w:t>
      </w:r>
    </w:p>
    <w:p w:rsidR="00A17F27" w:rsidRDefault="00A17F27" w:rsidP="00A17F27">
      <w:pPr>
        <w:shd w:val="clear" w:color="auto" w:fill="FFFFFF"/>
        <w:spacing w:line="255" w:lineRule="atLeast"/>
        <w:rPr>
          <w:rFonts w:ascii="Royal Times New Roman" w:hAnsi="Royal Times New Roman"/>
          <w:sz w:val="28"/>
          <w:szCs w:val="28"/>
        </w:rPr>
      </w:pPr>
      <w:r>
        <w:rPr>
          <w:rFonts w:ascii="Royal Times New Roman" w:hAnsi="Royal Times New Roman"/>
          <w:sz w:val="28"/>
          <w:szCs w:val="28"/>
        </w:rPr>
        <w:t xml:space="preserve">- </w:t>
      </w:r>
      <w:r w:rsidRPr="00A17F27">
        <w:rPr>
          <w:rFonts w:ascii="Royal Times New Roman" w:hAnsi="Royal Times New Roman"/>
          <w:sz w:val="28"/>
          <w:szCs w:val="28"/>
        </w:rPr>
        <w:t xml:space="preserve">экологические, </w:t>
      </w:r>
    </w:p>
    <w:p w:rsidR="00A17F27" w:rsidRPr="00A17F27" w:rsidRDefault="00A17F27" w:rsidP="00A17F27">
      <w:pPr>
        <w:shd w:val="clear" w:color="auto" w:fill="FFFFFF"/>
        <w:spacing w:line="255" w:lineRule="atLeast"/>
        <w:rPr>
          <w:rFonts w:ascii="Royal Times New Roman" w:hAnsi="Royal Times New Roman" w:cs="Tahoma"/>
          <w:color w:val="000000"/>
          <w:sz w:val="28"/>
          <w:szCs w:val="28"/>
        </w:rPr>
      </w:pPr>
      <w:r>
        <w:rPr>
          <w:rFonts w:ascii="Royal Times New Roman" w:hAnsi="Royal Times New Roman"/>
          <w:sz w:val="28"/>
          <w:szCs w:val="28"/>
        </w:rPr>
        <w:t xml:space="preserve">- </w:t>
      </w:r>
      <w:r w:rsidRPr="00A17F27">
        <w:rPr>
          <w:rFonts w:ascii="Royal Times New Roman" w:hAnsi="Royal Times New Roman"/>
          <w:sz w:val="28"/>
          <w:szCs w:val="28"/>
        </w:rPr>
        <w:t>глобальные</w:t>
      </w:r>
      <w:r w:rsidRPr="00094186">
        <w:rPr>
          <w:sz w:val="22"/>
          <w:szCs w:val="22"/>
        </w:rPr>
        <w:t>.</w:t>
      </w:r>
    </w:p>
    <w:p w:rsidR="00A17F27" w:rsidRPr="00A17F27" w:rsidRDefault="00A17F27" w:rsidP="00A17F27">
      <w:pPr>
        <w:shd w:val="clear" w:color="auto" w:fill="FFFFFF"/>
        <w:spacing w:line="255" w:lineRule="atLeast"/>
        <w:rPr>
          <w:rFonts w:ascii="Royal Times New Roman" w:hAnsi="Royal Times New Roman" w:cs="Tahoma"/>
          <w:color w:val="000000"/>
          <w:sz w:val="28"/>
          <w:szCs w:val="28"/>
        </w:rPr>
      </w:pPr>
      <w:r w:rsidRPr="00A17F27">
        <w:rPr>
          <w:rFonts w:ascii="Royal Times New Roman" w:hAnsi="Royal Times New Roman" w:cs="Tahoma"/>
          <w:color w:val="000000"/>
          <w:sz w:val="28"/>
          <w:szCs w:val="28"/>
        </w:rPr>
        <w:t>Основная </w:t>
      </w:r>
      <w:r w:rsidRPr="00A17F27">
        <w:rPr>
          <w:rFonts w:ascii="Royal Times New Roman" w:hAnsi="Royal Times New Roman" w:cs="Tahoma"/>
          <w:b/>
          <w:bCs/>
          <w:color w:val="000000"/>
          <w:sz w:val="28"/>
          <w:szCs w:val="28"/>
        </w:rPr>
        <w:t>цель учения о безопасности жизнедеятельности</w:t>
      </w:r>
      <w:r w:rsidRPr="00A17F27">
        <w:rPr>
          <w:rFonts w:ascii="Royal Times New Roman" w:hAnsi="Royal Times New Roman" w:cs="Tahoma"/>
          <w:color w:val="000000"/>
          <w:sz w:val="28"/>
          <w:szCs w:val="28"/>
        </w:rPr>
        <w:t> — защита человека в </w:t>
      </w:r>
      <w:proofErr w:type="spellStart"/>
      <w:r w:rsidRPr="00A17F27">
        <w:rPr>
          <w:rFonts w:ascii="Royal Times New Roman" w:hAnsi="Royal Times New Roman" w:cs="Tahoma"/>
          <w:color w:val="000000"/>
          <w:sz w:val="28"/>
          <w:szCs w:val="28"/>
        </w:rPr>
        <w:fldChar w:fldCharType="begin"/>
      </w:r>
      <w:r w:rsidRPr="00A17F27">
        <w:rPr>
          <w:rFonts w:ascii="Royal Times New Roman" w:hAnsi="Royal Times New Roman" w:cs="Tahoma"/>
          <w:color w:val="000000"/>
          <w:sz w:val="28"/>
          <w:szCs w:val="28"/>
        </w:rPr>
        <w:instrText xml:space="preserve"> HYPERLINK "http://www.grandars.ru/shkola/bezopasnost-zhiznedeyatelnosti/negativnye-faktory-tehnosfery.html" \o "Негативные факторы техносферы" </w:instrText>
      </w:r>
      <w:r w:rsidRPr="00A17F27">
        <w:rPr>
          <w:rFonts w:ascii="Royal Times New Roman" w:hAnsi="Royal Times New Roman" w:cs="Tahoma"/>
          <w:color w:val="000000"/>
          <w:sz w:val="28"/>
          <w:szCs w:val="28"/>
        </w:rPr>
        <w:fldChar w:fldCharType="separate"/>
      </w:r>
      <w:r w:rsidRPr="00A17F27">
        <w:rPr>
          <w:rFonts w:ascii="Royal Times New Roman" w:hAnsi="Royal Times New Roman" w:cs="Tahoma"/>
          <w:color w:val="5A3696"/>
          <w:sz w:val="28"/>
          <w:szCs w:val="28"/>
        </w:rPr>
        <w:t>техносфере</w:t>
      </w:r>
      <w:proofErr w:type="spellEnd"/>
      <w:r w:rsidRPr="00A17F27">
        <w:rPr>
          <w:rFonts w:ascii="Royal Times New Roman" w:hAnsi="Royal Times New Roman" w:cs="Tahoma"/>
          <w:color w:val="5A3696"/>
          <w:sz w:val="28"/>
          <w:szCs w:val="28"/>
        </w:rPr>
        <w:t xml:space="preserve"> от негативных воздействий</w:t>
      </w:r>
      <w:r w:rsidRPr="00A17F27">
        <w:rPr>
          <w:rFonts w:ascii="Royal Times New Roman" w:hAnsi="Royal Times New Roman" w:cs="Tahoma"/>
          <w:color w:val="000000"/>
          <w:sz w:val="28"/>
          <w:szCs w:val="28"/>
        </w:rPr>
        <w:fldChar w:fldCharType="end"/>
      </w:r>
      <w:r w:rsidRPr="00A17F27">
        <w:rPr>
          <w:rFonts w:ascii="Royal Times New Roman" w:hAnsi="Royal Times New Roman" w:cs="Tahoma"/>
          <w:color w:val="000000"/>
          <w:sz w:val="28"/>
          <w:szCs w:val="28"/>
        </w:rPr>
        <w:t> антропогенного</w:t>
      </w:r>
      <w:r>
        <w:rPr>
          <w:rFonts w:ascii="Royal Times New Roman" w:hAnsi="Royal Times New Roman" w:cs="Tahoma"/>
          <w:color w:val="000000"/>
          <w:sz w:val="28"/>
          <w:szCs w:val="28"/>
        </w:rPr>
        <w:t xml:space="preserve"> </w:t>
      </w:r>
      <w:r w:rsidRPr="00A17F27">
        <w:rPr>
          <w:rFonts w:ascii="Royal Times New Roman" w:hAnsi="Royal Times New Roman" w:cs="Tahoma"/>
          <w:color w:val="000000"/>
          <w:sz w:val="28"/>
          <w:szCs w:val="28"/>
        </w:rPr>
        <w:t>(</w:t>
      </w:r>
      <w:r w:rsidRPr="00A17F27">
        <w:rPr>
          <w:rFonts w:ascii="Royal Times New Roman" w:hAnsi="Royal Times New Roman" w:cs="Arial"/>
          <w:color w:val="000000"/>
          <w:sz w:val="28"/>
          <w:szCs w:val="28"/>
          <w:shd w:val="clear" w:color="auto" w:fill="FFFFFF"/>
        </w:rPr>
        <w:t>результат непосредственного воздействия человека на окружающую природную среду, приводящее к нарушению естественных экосистем)</w:t>
      </w:r>
      <w:r w:rsidRPr="00A17F27">
        <w:rPr>
          <w:rFonts w:ascii="Royal Times New Roman" w:hAnsi="Royal Times New Roman" w:cs="Tahoma"/>
          <w:color w:val="000000"/>
          <w:sz w:val="28"/>
          <w:szCs w:val="28"/>
        </w:rPr>
        <w:t xml:space="preserve"> и естественного происхождения, достижение комфортных условий жизнедеятельности.</w:t>
      </w:r>
    </w:p>
    <w:p w:rsidR="00C92969" w:rsidRPr="00C92969" w:rsidRDefault="00C92969" w:rsidP="00C92969">
      <w:pPr>
        <w:shd w:val="clear" w:color="auto" w:fill="FFFFFF"/>
        <w:spacing w:before="100" w:beforeAutospacing="1" w:after="100" w:afterAutospacing="1"/>
        <w:rPr>
          <w:rFonts w:ascii="Royal Times New Roman" w:hAnsi="Royal Times New Roman"/>
          <w:color w:val="000000"/>
          <w:sz w:val="28"/>
          <w:szCs w:val="28"/>
        </w:rPr>
      </w:pPr>
      <w:r w:rsidRPr="00C92969">
        <w:rPr>
          <w:rFonts w:ascii="Royal Times New Roman" w:hAnsi="Royal Times New Roman"/>
          <w:color w:val="000000"/>
          <w:sz w:val="28"/>
          <w:szCs w:val="28"/>
        </w:rPr>
        <w:t>П</w:t>
      </w:r>
      <w:r w:rsidR="00C8660D">
        <w:rPr>
          <w:rFonts w:ascii="Royal Times New Roman" w:hAnsi="Royal Times New Roman"/>
          <w:color w:val="000000"/>
          <w:sz w:val="28"/>
          <w:szCs w:val="28"/>
        </w:rPr>
        <w:t>равовую основу системы безопасности</w:t>
      </w:r>
      <w:r w:rsidRPr="00C92969">
        <w:rPr>
          <w:rFonts w:ascii="Royal Times New Roman" w:hAnsi="Royal Times New Roman"/>
          <w:color w:val="000000"/>
          <w:sz w:val="28"/>
          <w:szCs w:val="28"/>
        </w:rPr>
        <w:t xml:space="preserve"> составляют: Конституция РФ, Закон «О безопасности», указы и распоряжения Правительства РФ и другие нормативные акты РФ, республик в составе РФ, других субъектов Федерации, международные договоры и соглашения, заключенные или признанные РФ.</w:t>
      </w:r>
    </w:p>
    <w:p w:rsidR="00C92969" w:rsidRPr="00C92969" w:rsidRDefault="00C92969" w:rsidP="00C92969">
      <w:pPr>
        <w:shd w:val="clear" w:color="auto" w:fill="FFFFFF"/>
        <w:spacing w:before="100" w:beforeAutospacing="1" w:after="100" w:afterAutospacing="1"/>
        <w:rPr>
          <w:rFonts w:ascii="Royal Times New Roman" w:hAnsi="Royal Times New Roman"/>
          <w:color w:val="000000"/>
          <w:sz w:val="28"/>
          <w:szCs w:val="28"/>
        </w:rPr>
      </w:pPr>
      <w:r w:rsidRPr="00C92969">
        <w:rPr>
          <w:rFonts w:ascii="Royal Times New Roman" w:hAnsi="Royal Times New Roman"/>
          <w:color w:val="000000"/>
          <w:sz w:val="28"/>
          <w:szCs w:val="28"/>
        </w:rPr>
        <w:t>К основным </w:t>
      </w:r>
      <w:r w:rsidRPr="00C92969">
        <w:rPr>
          <w:rFonts w:ascii="Royal Times New Roman" w:hAnsi="Royal Times New Roman"/>
          <w:b/>
          <w:bCs/>
          <w:color w:val="000000"/>
          <w:sz w:val="28"/>
          <w:szCs w:val="28"/>
        </w:rPr>
        <w:t>объектам безопасности </w:t>
      </w:r>
      <w:r w:rsidRPr="00C92969">
        <w:rPr>
          <w:rFonts w:ascii="Royal Times New Roman" w:hAnsi="Royal Times New Roman"/>
          <w:color w:val="000000"/>
          <w:sz w:val="28"/>
          <w:szCs w:val="28"/>
        </w:rPr>
        <w:t>относятся: личность – ее права и свободы; общество – его материальные и духовные ценности; государство – его конституционный строй, суверенитет и</w:t>
      </w:r>
      <w:r w:rsidR="00C8660D">
        <w:rPr>
          <w:rFonts w:ascii="Royal Times New Roman" w:hAnsi="Royal Times New Roman"/>
          <w:color w:val="000000"/>
          <w:sz w:val="28"/>
          <w:szCs w:val="28"/>
        </w:rPr>
        <w:t xml:space="preserve"> </w:t>
      </w:r>
      <w:r w:rsidRPr="00C92969">
        <w:rPr>
          <w:rFonts w:ascii="Royal Times New Roman" w:hAnsi="Royal Times New Roman"/>
          <w:color w:val="000000"/>
          <w:sz w:val="28"/>
          <w:szCs w:val="28"/>
        </w:rPr>
        <w:t>территориальная целостность.</w:t>
      </w:r>
    </w:p>
    <w:p w:rsidR="00C92969" w:rsidRPr="00C92969" w:rsidRDefault="00C92969" w:rsidP="00C92969">
      <w:pPr>
        <w:shd w:val="clear" w:color="auto" w:fill="FFFFFF"/>
        <w:spacing w:before="100" w:beforeAutospacing="1" w:after="100" w:afterAutospacing="1"/>
        <w:rPr>
          <w:rFonts w:ascii="Royal Times New Roman" w:hAnsi="Royal Times New Roman"/>
          <w:color w:val="000000"/>
          <w:sz w:val="28"/>
          <w:szCs w:val="28"/>
        </w:rPr>
      </w:pPr>
      <w:r w:rsidRPr="00C92969">
        <w:rPr>
          <w:rFonts w:ascii="Royal Times New Roman" w:hAnsi="Royal Times New Roman"/>
          <w:color w:val="000000"/>
          <w:sz w:val="28"/>
          <w:szCs w:val="28"/>
        </w:rPr>
        <w:t>Основной </w:t>
      </w:r>
      <w:r w:rsidRPr="00C92969">
        <w:rPr>
          <w:rFonts w:ascii="Royal Times New Roman" w:hAnsi="Royal Times New Roman"/>
          <w:b/>
          <w:bCs/>
          <w:color w:val="000000"/>
          <w:sz w:val="28"/>
          <w:szCs w:val="28"/>
        </w:rPr>
        <w:t>субъект обеспечения безопасности</w:t>
      </w:r>
      <w:r w:rsidRPr="00C92969">
        <w:rPr>
          <w:rFonts w:ascii="Royal Times New Roman" w:hAnsi="Royal Times New Roman"/>
          <w:color w:val="000000"/>
          <w:sz w:val="28"/>
          <w:szCs w:val="28"/>
        </w:rPr>
        <w:t> – государство, осуществляющее функции в этой области через органы законодательной, исполнительной и судебной власти.</w:t>
      </w:r>
    </w:p>
    <w:p w:rsidR="00C92969" w:rsidRPr="00C92969" w:rsidRDefault="00C92969" w:rsidP="00C92969">
      <w:pPr>
        <w:shd w:val="clear" w:color="auto" w:fill="FFFFFF"/>
        <w:spacing w:before="100" w:beforeAutospacing="1" w:after="100" w:afterAutospacing="1"/>
        <w:rPr>
          <w:rFonts w:ascii="Royal Times New Roman" w:hAnsi="Royal Times New Roman"/>
          <w:color w:val="000000"/>
          <w:sz w:val="28"/>
          <w:szCs w:val="28"/>
        </w:rPr>
      </w:pPr>
      <w:r w:rsidRPr="00C92969">
        <w:rPr>
          <w:rFonts w:ascii="Royal Times New Roman" w:hAnsi="Royal Times New Roman"/>
          <w:b/>
          <w:bCs/>
          <w:color w:val="000000"/>
          <w:sz w:val="28"/>
          <w:szCs w:val="28"/>
        </w:rPr>
        <w:t>Систему безопасности образуют </w:t>
      </w:r>
      <w:r w:rsidRPr="00C92969">
        <w:rPr>
          <w:rFonts w:ascii="Royal Times New Roman" w:hAnsi="Royal Times New Roman"/>
          <w:color w:val="000000"/>
          <w:sz w:val="28"/>
          <w:szCs w:val="28"/>
        </w:rPr>
        <w:t>органы законодательной, исполнительной и судебной власти, государственные, общественные организации и объединения, граждане, принимающие участие в обеспечении безопасности согласно закону, а также законодательство, регламентирующее отношения в данной сфере.</w:t>
      </w:r>
    </w:p>
    <w:p w:rsidR="00C92969" w:rsidRPr="00C92969" w:rsidRDefault="00C92969" w:rsidP="00C92969">
      <w:pPr>
        <w:shd w:val="clear" w:color="auto" w:fill="FFFFFF"/>
        <w:spacing w:before="100" w:beforeAutospacing="1" w:after="100" w:afterAutospacing="1"/>
        <w:rPr>
          <w:rFonts w:ascii="Royal Times New Roman" w:hAnsi="Royal Times New Roman"/>
          <w:color w:val="000000"/>
          <w:sz w:val="28"/>
          <w:szCs w:val="28"/>
        </w:rPr>
      </w:pPr>
      <w:r w:rsidRPr="00C92969">
        <w:rPr>
          <w:rFonts w:ascii="Royal Times New Roman" w:hAnsi="Royal Times New Roman"/>
          <w:b/>
          <w:bCs/>
          <w:color w:val="000000"/>
          <w:sz w:val="28"/>
          <w:szCs w:val="28"/>
        </w:rPr>
        <w:t>Основными функциями </w:t>
      </w:r>
      <w:r w:rsidRPr="00C92969">
        <w:rPr>
          <w:rFonts w:ascii="Royal Times New Roman" w:hAnsi="Royal Times New Roman"/>
          <w:color w:val="000000"/>
          <w:sz w:val="28"/>
          <w:szCs w:val="28"/>
        </w:rPr>
        <w:t>системы органов обеспечения безопасности являются:</w:t>
      </w:r>
    </w:p>
    <w:p w:rsidR="00C92969" w:rsidRPr="00C92969" w:rsidRDefault="00C92969" w:rsidP="00C92969">
      <w:pPr>
        <w:shd w:val="clear" w:color="auto" w:fill="FFFFFF"/>
        <w:spacing w:before="100" w:beforeAutospacing="1" w:after="100" w:afterAutospacing="1"/>
        <w:rPr>
          <w:rFonts w:ascii="Royal Times New Roman" w:hAnsi="Royal Times New Roman"/>
          <w:color w:val="000000"/>
          <w:sz w:val="28"/>
          <w:szCs w:val="28"/>
        </w:rPr>
      </w:pPr>
      <w:r w:rsidRPr="00C92969">
        <w:rPr>
          <w:rFonts w:ascii="Royal Times New Roman" w:hAnsi="Royal Times New Roman"/>
          <w:color w:val="000000"/>
          <w:sz w:val="28"/>
          <w:szCs w:val="28"/>
        </w:rPr>
        <w:t>– выявление и прогнозирование внутренних и внешних угроз жизненно важным интересам объектов безопасности;</w:t>
      </w:r>
    </w:p>
    <w:p w:rsidR="00C92969" w:rsidRPr="00C92969" w:rsidRDefault="00C92969" w:rsidP="00C92969">
      <w:pPr>
        <w:shd w:val="clear" w:color="auto" w:fill="FFFFFF"/>
        <w:spacing w:before="100" w:beforeAutospacing="1" w:after="100" w:afterAutospacing="1"/>
        <w:rPr>
          <w:rFonts w:ascii="Royal Times New Roman" w:hAnsi="Royal Times New Roman"/>
          <w:color w:val="000000"/>
          <w:sz w:val="28"/>
          <w:szCs w:val="28"/>
        </w:rPr>
      </w:pPr>
      <w:r w:rsidRPr="00C92969">
        <w:rPr>
          <w:rFonts w:ascii="Royal Times New Roman" w:hAnsi="Royal Times New Roman"/>
          <w:color w:val="000000"/>
          <w:sz w:val="28"/>
          <w:szCs w:val="28"/>
        </w:rPr>
        <w:t>– осуществление комплекса оперативных и долговременных мер по их предупреждению и нейтрализации;</w:t>
      </w:r>
    </w:p>
    <w:p w:rsidR="00C92969" w:rsidRPr="00C92969" w:rsidRDefault="00C92969" w:rsidP="00C92969">
      <w:pPr>
        <w:shd w:val="clear" w:color="auto" w:fill="FFFFFF"/>
        <w:spacing w:before="100" w:beforeAutospacing="1" w:after="100" w:afterAutospacing="1"/>
        <w:rPr>
          <w:rFonts w:ascii="Royal Times New Roman" w:hAnsi="Royal Times New Roman"/>
          <w:color w:val="000000"/>
          <w:sz w:val="28"/>
          <w:szCs w:val="28"/>
        </w:rPr>
      </w:pPr>
      <w:r w:rsidRPr="00C92969">
        <w:rPr>
          <w:rFonts w:ascii="Royal Times New Roman" w:hAnsi="Royal Times New Roman"/>
          <w:color w:val="000000"/>
          <w:sz w:val="28"/>
          <w:szCs w:val="28"/>
        </w:rPr>
        <w:t>– создание и поддержание в готовности сил и средств обеспечения безопасности;</w:t>
      </w:r>
    </w:p>
    <w:p w:rsidR="00C92969" w:rsidRPr="00C92969" w:rsidRDefault="00C92969" w:rsidP="00C92969">
      <w:pPr>
        <w:shd w:val="clear" w:color="auto" w:fill="FFFFFF"/>
        <w:spacing w:before="100" w:beforeAutospacing="1" w:after="100" w:afterAutospacing="1"/>
        <w:rPr>
          <w:rFonts w:ascii="Royal Times New Roman" w:hAnsi="Royal Times New Roman"/>
          <w:color w:val="000000"/>
          <w:sz w:val="28"/>
          <w:szCs w:val="28"/>
        </w:rPr>
      </w:pPr>
      <w:r w:rsidRPr="00C92969">
        <w:rPr>
          <w:rFonts w:ascii="Royal Times New Roman" w:hAnsi="Royal Times New Roman"/>
          <w:color w:val="000000"/>
          <w:sz w:val="28"/>
          <w:szCs w:val="28"/>
        </w:rPr>
        <w:lastRenderedPageBreak/>
        <w:t>– управление силами и средствами безопасности в повседневных условиях и при чрезвычайных ситуациях;</w:t>
      </w:r>
    </w:p>
    <w:p w:rsidR="00C92969" w:rsidRPr="00C92969" w:rsidRDefault="00C92969" w:rsidP="00C92969">
      <w:pPr>
        <w:shd w:val="clear" w:color="auto" w:fill="FFFFFF"/>
        <w:spacing w:before="100" w:beforeAutospacing="1" w:after="100" w:afterAutospacing="1"/>
        <w:rPr>
          <w:rFonts w:ascii="Royal Times New Roman" w:hAnsi="Royal Times New Roman"/>
          <w:color w:val="000000"/>
          <w:sz w:val="28"/>
          <w:szCs w:val="28"/>
        </w:rPr>
      </w:pPr>
      <w:r w:rsidRPr="00C92969">
        <w:rPr>
          <w:rFonts w:ascii="Royal Times New Roman" w:hAnsi="Royal Times New Roman"/>
          <w:color w:val="000000"/>
          <w:sz w:val="28"/>
          <w:szCs w:val="28"/>
        </w:rPr>
        <w:t>– реализация системы мер по восстановлению нормального функционирования объектов безопасности в регионах, пострадавших в результате возникновения чрезвычайной ситуации;</w:t>
      </w:r>
    </w:p>
    <w:p w:rsidR="00C92969" w:rsidRPr="00C92969" w:rsidRDefault="00C92969" w:rsidP="00C92969">
      <w:pPr>
        <w:shd w:val="clear" w:color="auto" w:fill="FFFFFF"/>
        <w:spacing w:before="100" w:beforeAutospacing="1" w:after="100" w:afterAutospacing="1"/>
        <w:rPr>
          <w:rFonts w:ascii="Royal Times New Roman" w:hAnsi="Royal Times New Roman"/>
          <w:color w:val="000000"/>
          <w:sz w:val="28"/>
          <w:szCs w:val="28"/>
        </w:rPr>
      </w:pPr>
      <w:r w:rsidRPr="00C92969">
        <w:rPr>
          <w:rFonts w:ascii="Royal Times New Roman" w:hAnsi="Royal Times New Roman"/>
          <w:color w:val="000000"/>
          <w:sz w:val="28"/>
          <w:szCs w:val="28"/>
        </w:rPr>
        <w:t>– участие в мероприятиях по обеспечению безопасности за пределами России в соответствии с международными договорами и соглашениями, заключенными или признанными Россией.</w:t>
      </w:r>
    </w:p>
    <w:p w:rsidR="00C92969" w:rsidRDefault="00C92969" w:rsidP="00C92969">
      <w:pPr>
        <w:shd w:val="clear" w:color="auto" w:fill="FFFFFF"/>
        <w:spacing w:before="100" w:beforeAutospacing="1" w:after="100" w:afterAutospacing="1"/>
        <w:rPr>
          <w:rFonts w:ascii="Royal Times New Roman" w:hAnsi="Royal Times New Roman"/>
          <w:color w:val="000000"/>
          <w:sz w:val="28"/>
          <w:szCs w:val="28"/>
        </w:rPr>
      </w:pPr>
      <w:r w:rsidRPr="00C92969">
        <w:rPr>
          <w:rFonts w:ascii="Royal Times New Roman" w:hAnsi="Royal Times New Roman"/>
          <w:color w:val="000000"/>
          <w:sz w:val="28"/>
          <w:szCs w:val="28"/>
        </w:rPr>
        <w:t>Общее руководство государственными органами обеспечения безопасности осуществляет Президент РФ, который возглавляет Совет Безопасности; контролирует и координирует деятельность государственных органов обеспечения безопасности и принимает необходимые оперативные решения.</w:t>
      </w:r>
    </w:p>
    <w:p w:rsidR="00C8660D" w:rsidRDefault="00C8660D" w:rsidP="00C8660D">
      <w:pPr>
        <w:ind w:firstLine="570"/>
        <w:jc w:val="both"/>
        <w:rPr>
          <w:bCs/>
          <w:sz w:val="28"/>
          <w:szCs w:val="28"/>
        </w:rPr>
      </w:pPr>
      <w:r w:rsidRPr="00094186">
        <w:rPr>
          <w:b/>
          <w:bCs/>
          <w:sz w:val="28"/>
          <w:szCs w:val="28"/>
        </w:rPr>
        <w:t xml:space="preserve">Вред – </w:t>
      </w:r>
      <w:r w:rsidRPr="00094186">
        <w:rPr>
          <w:bCs/>
          <w:sz w:val="28"/>
          <w:szCs w:val="28"/>
        </w:rPr>
        <w:t>утрата, повреждение или ухудшение состояния объекта защиты</w:t>
      </w:r>
      <w:r>
        <w:rPr>
          <w:bCs/>
          <w:sz w:val="28"/>
          <w:szCs w:val="28"/>
        </w:rPr>
        <w:t>.</w:t>
      </w:r>
    </w:p>
    <w:p w:rsidR="00C8660D" w:rsidRPr="00094186" w:rsidRDefault="00C8660D" w:rsidP="00C8660D">
      <w:pPr>
        <w:ind w:firstLine="570"/>
        <w:jc w:val="both"/>
        <w:rPr>
          <w:bCs/>
          <w:sz w:val="28"/>
          <w:szCs w:val="28"/>
        </w:rPr>
      </w:pPr>
      <w:r w:rsidRPr="00094186">
        <w:rPr>
          <w:b/>
          <w:bCs/>
          <w:sz w:val="28"/>
          <w:szCs w:val="28"/>
        </w:rPr>
        <w:t xml:space="preserve">Риск – </w:t>
      </w:r>
      <w:r w:rsidRPr="00094186">
        <w:rPr>
          <w:bCs/>
          <w:sz w:val="28"/>
          <w:szCs w:val="28"/>
        </w:rPr>
        <w:t>мера опасности, характеризующая вероятность или частоту проявления опасности и последствий ее реализации</w:t>
      </w:r>
    </w:p>
    <w:p w:rsidR="00C8660D" w:rsidRPr="00094186" w:rsidRDefault="00C8660D" w:rsidP="00C8660D">
      <w:pPr>
        <w:ind w:firstLine="570"/>
        <w:jc w:val="both"/>
        <w:rPr>
          <w:bCs/>
          <w:sz w:val="28"/>
          <w:szCs w:val="28"/>
        </w:rPr>
      </w:pPr>
      <w:r w:rsidRPr="00094186">
        <w:rPr>
          <w:b/>
          <w:bCs/>
          <w:sz w:val="28"/>
          <w:szCs w:val="28"/>
        </w:rPr>
        <w:t xml:space="preserve">Ущерб – </w:t>
      </w:r>
      <w:r w:rsidRPr="00094186">
        <w:rPr>
          <w:bCs/>
          <w:sz w:val="28"/>
          <w:szCs w:val="28"/>
        </w:rPr>
        <w:t>лишение жизни, телесное повреждение или иное повреждение здоровья; уничтожение или повреждение имущества, повреждение природной среды</w:t>
      </w:r>
    </w:p>
    <w:p w:rsidR="00892E70" w:rsidRPr="00892E70" w:rsidRDefault="00892E70" w:rsidP="00892E70">
      <w:pPr>
        <w:rPr>
          <w:sz w:val="28"/>
          <w:szCs w:val="28"/>
        </w:rPr>
      </w:pPr>
      <w:r w:rsidRPr="00892E70">
        <w:rPr>
          <w:sz w:val="28"/>
          <w:szCs w:val="28"/>
        </w:rPr>
        <w:t>Экстремальными называются ситуации, угрожающие жизни, здоровью, имуществу человека или природной среде. Нередко они влекут за собой большое количество людских жертв, которых вполне можно было избежать, если бы люди были подготовлены. Экстремальные ситуации возникают внезапно, требуя от человека немедленных активных действий. С ними можно столкнуться даже в самой привычной обстановке – на улице, дома, в школе или на рабочем месте.</w:t>
      </w:r>
    </w:p>
    <w:p w:rsidR="00892E70" w:rsidRPr="00892E70" w:rsidRDefault="00892E70" w:rsidP="00892E70">
      <w:pPr>
        <w:rPr>
          <w:sz w:val="28"/>
          <w:szCs w:val="28"/>
        </w:rPr>
      </w:pPr>
      <w:r>
        <w:rPr>
          <w:sz w:val="28"/>
          <w:szCs w:val="28"/>
        </w:rPr>
        <w:t xml:space="preserve">- </w:t>
      </w:r>
      <w:r w:rsidRPr="00892E70">
        <w:rPr>
          <w:sz w:val="28"/>
          <w:szCs w:val="28"/>
        </w:rPr>
        <w:t>Чем быстрее вы сориентируетесь при возникновении экстремальной ситуации, примете решение и выберете правильный способ действий, тем больше у вас будет шансов остаться живым, здоровым и невредимым.</w:t>
      </w:r>
    </w:p>
    <w:p w:rsidR="00892E70" w:rsidRPr="00892E70" w:rsidRDefault="00892E70" w:rsidP="00892E70">
      <w:pPr>
        <w:rPr>
          <w:sz w:val="28"/>
          <w:szCs w:val="28"/>
        </w:rPr>
      </w:pPr>
      <w:r>
        <w:rPr>
          <w:sz w:val="28"/>
          <w:szCs w:val="28"/>
        </w:rPr>
        <w:t xml:space="preserve">- </w:t>
      </w:r>
      <w:r w:rsidRPr="00892E70">
        <w:rPr>
          <w:sz w:val="28"/>
          <w:szCs w:val="28"/>
        </w:rPr>
        <w:t>Что может стать опасным для вас в природных условиях? Необходимо запомнить, что в любых условиях на вас оказывают неблагоприятное влияние три основные группы факторов.</w:t>
      </w:r>
    </w:p>
    <w:p w:rsidR="00892E70" w:rsidRPr="00892E70" w:rsidRDefault="00892E70" w:rsidP="00892E70">
      <w:pPr>
        <w:rPr>
          <w:sz w:val="28"/>
          <w:szCs w:val="28"/>
        </w:rPr>
      </w:pPr>
      <w:r w:rsidRPr="00892E70">
        <w:rPr>
          <w:sz w:val="28"/>
          <w:szCs w:val="28"/>
        </w:rPr>
        <w:t>ПРИРОДНЫЕ ФАКТОРЫ. Климатические условия: снег, дождь, температура воздуха, гроза, солнечная радиация. Стихийные явления: ураганы, штормы, оползни, лесные и торфяные пожары, наводнения, землетрясения.</w:t>
      </w:r>
    </w:p>
    <w:p w:rsidR="00892E70" w:rsidRPr="00892E70" w:rsidRDefault="00892E70" w:rsidP="00892E70">
      <w:pPr>
        <w:rPr>
          <w:sz w:val="28"/>
          <w:szCs w:val="28"/>
        </w:rPr>
      </w:pPr>
      <w:r w:rsidRPr="00892E70">
        <w:rPr>
          <w:sz w:val="28"/>
          <w:szCs w:val="28"/>
        </w:rPr>
        <w:t>ТЕХНОГЕННЫЕ ФАКТОРЫ, связанные с деятельностью человека. Это аварии и катастрофы, загрязнения вод, атмосферы и почвы, выбросы в атмосферу химически опасных веществ, запретные зоны, радиационное загрязнение местности, места захоронения радиационных или химических отходов.</w:t>
      </w:r>
    </w:p>
    <w:p w:rsidR="00892E70" w:rsidRPr="00892E70" w:rsidRDefault="00892E70" w:rsidP="00892E70">
      <w:pPr>
        <w:rPr>
          <w:sz w:val="28"/>
          <w:szCs w:val="28"/>
        </w:rPr>
      </w:pPr>
      <w:r w:rsidRPr="00892E70">
        <w:rPr>
          <w:sz w:val="28"/>
          <w:szCs w:val="28"/>
        </w:rPr>
        <w:t>СОЦИАЛЬНЫЕ ФАКТОРЫ, отражающие проблемы и противоречия во взаимоотношениях между людьми: национальные и военные конфликты, криминальные проявления.</w:t>
      </w:r>
    </w:p>
    <w:p w:rsidR="00892E70" w:rsidRPr="00892E70" w:rsidRDefault="00892E70" w:rsidP="00892E70">
      <w:pPr>
        <w:rPr>
          <w:sz w:val="28"/>
          <w:szCs w:val="28"/>
        </w:rPr>
      </w:pPr>
      <w:r w:rsidRPr="00892E70">
        <w:rPr>
          <w:sz w:val="28"/>
          <w:szCs w:val="28"/>
        </w:rPr>
        <w:lastRenderedPageBreak/>
        <w:t>Кроме того, на нас влияют эпидемии, различные заболевания, травмы, вывихи и переломы, отравления растительными и животными ядами, укусы животных, насекомых, змей, стрессы и переутомление.</w:t>
      </w:r>
    </w:p>
    <w:p w:rsidR="00C8660D" w:rsidRPr="00892E70" w:rsidRDefault="00892E70" w:rsidP="00C8660D">
      <w:pPr>
        <w:ind w:firstLine="570"/>
        <w:jc w:val="both"/>
        <w:rPr>
          <w:b/>
          <w:bCs/>
          <w:sz w:val="28"/>
          <w:szCs w:val="28"/>
        </w:rPr>
      </w:pPr>
      <w:r w:rsidRPr="00892E70">
        <w:rPr>
          <w:b/>
          <w:bCs/>
          <w:sz w:val="28"/>
          <w:szCs w:val="28"/>
        </w:rPr>
        <w:t>Что вы можете сказать о безопасности в современном мире?</w:t>
      </w:r>
      <w:r>
        <w:rPr>
          <w:b/>
          <w:bCs/>
          <w:sz w:val="28"/>
          <w:szCs w:val="28"/>
        </w:rPr>
        <w:t xml:space="preserve"> </w:t>
      </w:r>
      <w:r w:rsidRPr="00892E70">
        <w:rPr>
          <w:bCs/>
          <w:sz w:val="28"/>
          <w:szCs w:val="28"/>
        </w:rPr>
        <w:t>(видеорегистраторы, видеонаблюдения)</w:t>
      </w:r>
    </w:p>
    <w:p w:rsidR="00892E70" w:rsidRDefault="00892E70" w:rsidP="00892E70">
      <w:pPr>
        <w:pStyle w:val="1"/>
        <w:shd w:val="clear" w:color="auto" w:fill="CCFFCC"/>
        <w:spacing w:before="0"/>
        <w:ind w:right="-87"/>
        <w:jc w:val="center"/>
        <w:rPr>
          <w:rFonts w:ascii="Georgia" w:hAnsi="Georgia"/>
          <w:i/>
          <w:iCs/>
          <w:color w:val="000000"/>
          <w:sz w:val="36"/>
          <w:szCs w:val="36"/>
        </w:rPr>
      </w:pPr>
      <w:r>
        <w:rPr>
          <w:rFonts w:ascii="Arial Black" w:hAnsi="Arial Black"/>
          <w:i/>
          <w:iCs/>
          <w:color w:val="FF0000"/>
          <w:sz w:val="52"/>
          <w:szCs w:val="52"/>
        </w:rPr>
        <w:t>Аксиомы БЖД</w:t>
      </w:r>
    </w:p>
    <w:p w:rsidR="00892E70" w:rsidRDefault="00892E70" w:rsidP="00892E70">
      <w:pPr>
        <w:shd w:val="clear" w:color="auto" w:fill="CCFFCC"/>
        <w:rPr>
          <w:color w:val="000000"/>
          <w:sz w:val="28"/>
          <w:szCs w:val="28"/>
        </w:rPr>
      </w:pPr>
      <w:r>
        <w:rPr>
          <w:color w:val="000000"/>
          <w:sz w:val="28"/>
          <w:szCs w:val="28"/>
        </w:rPr>
        <w:t> </w:t>
      </w:r>
    </w:p>
    <w:p w:rsidR="00892E70" w:rsidRDefault="00892E70" w:rsidP="00892E70">
      <w:pPr>
        <w:shd w:val="clear" w:color="auto" w:fill="CCFFCC"/>
        <w:ind w:left="851" w:right="203" w:hanging="425"/>
        <w:jc w:val="both"/>
        <w:rPr>
          <w:color w:val="000000"/>
          <w:sz w:val="28"/>
          <w:szCs w:val="28"/>
        </w:rPr>
      </w:pPr>
      <w:r>
        <w:rPr>
          <w:rFonts w:ascii="Arial" w:hAnsi="Arial" w:cs="Arial"/>
          <w:b/>
          <w:bCs/>
          <w:i/>
          <w:iCs/>
          <w:color w:val="008000"/>
          <w:sz w:val="30"/>
          <w:szCs w:val="30"/>
        </w:rPr>
        <w:t>1.</w:t>
      </w:r>
      <w:r>
        <w:rPr>
          <w:color w:val="008000"/>
          <w:sz w:val="14"/>
          <w:szCs w:val="14"/>
        </w:rPr>
        <w:t>     </w:t>
      </w:r>
      <w:r>
        <w:rPr>
          <w:rStyle w:val="apple-converted-space"/>
          <w:color w:val="008000"/>
          <w:sz w:val="14"/>
          <w:szCs w:val="14"/>
        </w:rPr>
        <w:t> </w:t>
      </w:r>
      <w:r>
        <w:rPr>
          <w:rFonts w:ascii="Arial" w:hAnsi="Arial" w:cs="Arial"/>
          <w:b/>
          <w:bCs/>
          <w:i/>
          <w:iCs/>
          <w:color w:val="008000"/>
          <w:sz w:val="30"/>
          <w:szCs w:val="30"/>
        </w:rPr>
        <w:t>Всякая деятельность (бездеятельность) потенциально опасна.</w:t>
      </w:r>
    </w:p>
    <w:p w:rsidR="00892E70" w:rsidRDefault="00892E70" w:rsidP="00892E70">
      <w:pPr>
        <w:shd w:val="clear" w:color="auto" w:fill="CCFFCC"/>
        <w:ind w:left="851" w:right="203" w:hanging="425"/>
        <w:jc w:val="both"/>
        <w:rPr>
          <w:color w:val="000000"/>
          <w:sz w:val="28"/>
          <w:szCs w:val="28"/>
        </w:rPr>
      </w:pPr>
      <w:r>
        <w:rPr>
          <w:rFonts w:ascii="Arial" w:hAnsi="Arial" w:cs="Arial"/>
          <w:b/>
          <w:bCs/>
          <w:i/>
          <w:iCs/>
          <w:color w:val="008000"/>
          <w:sz w:val="30"/>
          <w:szCs w:val="30"/>
        </w:rPr>
        <w:t>2.</w:t>
      </w:r>
      <w:r>
        <w:rPr>
          <w:color w:val="008000"/>
          <w:sz w:val="14"/>
          <w:szCs w:val="14"/>
        </w:rPr>
        <w:t>     </w:t>
      </w:r>
      <w:r>
        <w:rPr>
          <w:rStyle w:val="apple-converted-space"/>
          <w:color w:val="008000"/>
          <w:sz w:val="14"/>
          <w:szCs w:val="14"/>
        </w:rPr>
        <w:t> </w:t>
      </w:r>
      <w:r>
        <w:rPr>
          <w:rFonts w:ascii="Arial" w:hAnsi="Arial" w:cs="Arial"/>
          <w:b/>
          <w:bCs/>
          <w:i/>
          <w:iCs/>
          <w:color w:val="008000"/>
          <w:sz w:val="30"/>
          <w:szCs w:val="30"/>
        </w:rPr>
        <w:t>Для каждого вида деятельности существуют комфортные условия, способствующие её максимальной эффективности.</w:t>
      </w:r>
    </w:p>
    <w:p w:rsidR="00892E70" w:rsidRDefault="00892E70" w:rsidP="00892E70">
      <w:pPr>
        <w:shd w:val="clear" w:color="auto" w:fill="CCFFCC"/>
        <w:ind w:left="851" w:right="203" w:hanging="425"/>
        <w:jc w:val="both"/>
        <w:rPr>
          <w:color w:val="000000"/>
          <w:sz w:val="28"/>
          <w:szCs w:val="28"/>
        </w:rPr>
      </w:pPr>
      <w:r>
        <w:rPr>
          <w:rFonts w:ascii="Arial" w:hAnsi="Arial" w:cs="Arial"/>
          <w:b/>
          <w:bCs/>
          <w:i/>
          <w:iCs/>
          <w:color w:val="008000"/>
          <w:sz w:val="30"/>
          <w:szCs w:val="30"/>
        </w:rPr>
        <w:t>3.</w:t>
      </w:r>
      <w:r>
        <w:rPr>
          <w:color w:val="008000"/>
          <w:sz w:val="14"/>
          <w:szCs w:val="14"/>
        </w:rPr>
        <w:t>     </w:t>
      </w:r>
      <w:r>
        <w:rPr>
          <w:rStyle w:val="apple-converted-space"/>
          <w:color w:val="008000"/>
          <w:sz w:val="14"/>
          <w:szCs w:val="14"/>
        </w:rPr>
        <w:t> </w:t>
      </w:r>
      <w:r>
        <w:rPr>
          <w:rFonts w:ascii="Arial" w:hAnsi="Arial" w:cs="Arial"/>
          <w:b/>
          <w:bCs/>
          <w:i/>
          <w:iCs/>
          <w:color w:val="008000"/>
          <w:sz w:val="30"/>
          <w:szCs w:val="30"/>
        </w:rPr>
        <w:t>Все естественные процессы, антропогенная деятельность и объекты деятельности обладают склонностью к спонтанной потере устойчивости или к длительному негативному воздействию на человека и среду его обитания, т.е. обладают остаточным риском.</w:t>
      </w:r>
    </w:p>
    <w:p w:rsidR="00892E70" w:rsidRDefault="00892E70" w:rsidP="00892E70">
      <w:pPr>
        <w:shd w:val="clear" w:color="auto" w:fill="CCFFCC"/>
        <w:ind w:left="851" w:right="203" w:hanging="425"/>
        <w:jc w:val="both"/>
        <w:rPr>
          <w:color w:val="000000"/>
          <w:sz w:val="28"/>
          <w:szCs w:val="28"/>
        </w:rPr>
      </w:pPr>
      <w:r>
        <w:rPr>
          <w:rFonts w:ascii="Arial" w:hAnsi="Arial" w:cs="Arial"/>
          <w:b/>
          <w:bCs/>
          <w:i/>
          <w:iCs/>
          <w:color w:val="008000"/>
          <w:sz w:val="30"/>
          <w:szCs w:val="30"/>
        </w:rPr>
        <w:t>4.</w:t>
      </w:r>
      <w:r>
        <w:rPr>
          <w:color w:val="008000"/>
          <w:sz w:val="14"/>
          <w:szCs w:val="14"/>
        </w:rPr>
        <w:t>     </w:t>
      </w:r>
      <w:r>
        <w:rPr>
          <w:rStyle w:val="apple-converted-space"/>
          <w:color w:val="008000"/>
          <w:sz w:val="14"/>
          <w:szCs w:val="14"/>
        </w:rPr>
        <w:t> </w:t>
      </w:r>
      <w:r>
        <w:rPr>
          <w:rFonts w:ascii="Arial" w:hAnsi="Arial" w:cs="Arial"/>
          <w:b/>
          <w:bCs/>
          <w:i/>
          <w:iCs/>
          <w:color w:val="008000"/>
          <w:sz w:val="30"/>
          <w:szCs w:val="30"/>
        </w:rPr>
        <w:t>Остаточный риск является первопричиной потенциальных негативных воздействий на человека и биосферу.</w:t>
      </w:r>
    </w:p>
    <w:p w:rsidR="00892E70" w:rsidRDefault="00892E70" w:rsidP="00892E70">
      <w:pPr>
        <w:shd w:val="clear" w:color="auto" w:fill="CCFFCC"/>
        <w:ind w:left="851" w:right="61" w:hanging="425"/>
        <w:jc w:val="both"/>
        <w:rPr>
          <w:color w:val="000000"/>
          <w:sz w:val="28"/>
          <w:szCs w:val="28"/>
        </w:rPr>
      </w:pPr>
      <w:r>
        <w:rPr>
          <w:rFonts w:ascii="Arial" w:hAnsi="Arial" w:cs="Arial"/>
          <w:b/>
          <w:bCs/>
          <w:i/>
          <w:iCs/>
          <w:color w:val="008000"/>
          <w:spacing w:val="-6"/>
          <w:sz w:val="30"/>
          <w:szCs w:val="30"/>
        </w:rPr>
        <w:t>5.</w:t>
      </w:r>
      <w:r>
        <w:rPr>
          <w:color w:val="008000"/>
          <w:spacing w:val="-6"/>
          <w:sz w:val="14"/>
          <w:szCs w:val="14"/>
        </w:rPr>
        <w:t>     </w:t>
      </w:r>
      <w:r>
        <w:rPr>
          <w:rStyle w:val="apple-converted-space"/>
          <w:color w:val="008000"/>
          <w:spacing w:val="-6"/>
          <w:sz w:val="14"/>
          <w:szCs w:val="14"/>
        </w:rPr>
        <w:t> </w:t>
      </w:r>
      <w:r>
        <w:rPr>
          <w:rFonts w:ascii="Arial" w:hAnsi="Arial" w:cs="Arial"/>
          <w:b/>
          <w:bCs/>
          <w:i/>
          <w:iCs/>
          <w:color w:val="008000"/>
          <w:spacing w:val="-6"/>
          <w:sz w:val="30"/>
          <w:szCs w:val="30"/>
        </w:rPr>
        <w:t>Безопасность реальна, если негативные воздействия на человека не превышают </w:t>
      </w:r>
      <w:r>
        <w:rPr>
          <w:rStyle w:val="apple-converted-space"/>
          <w:rFonts w:ascii="Arial" w:hAnsi="Arial" w:cs="Arial"/>
          <w:b/>
          <w:bCs/>
          <w:i/>
          <w:iCs/>
          <w:color w:val="008000"/>
          <w:spacing w:val="-6"/>
          <w:sz w:val="30"/>
          <w:szCs w:val="30"/>
        </w:rPr>
        <w:t> </w:t>
      </w:r>
      <w:r>
        <w:rPr>
          <w:rFonts w:ascii="Arial" w:hAnsi="Arial" w:cs="Arial"/>
          <w:b/>
          <w:bCs/>
          <w:i/>
          <w:iCs/>
          <w:color w:val="008000"/>
          <w:spacing w:val="-6"/>
          <w:sz w:val="30"/>
          <w:szCs w:val="30"/>
        </w:rPr>
        <w:t>предельно допустимых значений с учетом их комплексного воздействия.</w:t>
      </w:r>
    </w:p>
    <w:p w:rsidR="00892E70" w:rsidRDefault="00892E70" w:rsidP="00892E70">
      <w:pPr>
        <w:shd w:val="clear" w:color="auto" w:fill="CCFFCC"/>
        <w:ind w:left="851" w:right="203" w:hanging="425"/>
        <w:jc w:val="both"/>
        <w:rPr>
          <w:color w:val="000000"/>
          <w:sz w:val="28"/>
          <w:szCs w:val="28"/>
        </w:rPr>
      </w:pPr>
      <w:r>
        <w:rPr>
          <w:rFonts w:ascii="Arial" w:hAnsi="Arial" w:cs="Arial"/>
          <w:b/>
          <w:bCs/>
          <w:i/>
          <w:iCs/>
          <w:color w:val="008000"/>
          <w:spacing w:val="4"/>
          <w:sz w:val="30"/>
          <w:szCs w:val="30"/>
        </w:rPr>
        <w:t>6.</w:t>
      </w:r>
      <w:r>
        <w:rPr>
          <w:color w:val="008000"/>
          <w:spacing w:val="4"/>
          <w:sz w:val="14"/>
          <w:szCs w:val="14"/>
        </w:rPr>
        <w:t>     </w:t>
      </w:r>
      <w:r>
        <w:rPr>
          <w:rStyle w:val="apple-converted-space"/>
          <w:color w:val="008000"/>
          <w:spacing w:val="4"/>
          <w:sz w:val="14"/>
          <w:szCs w:val="14"/>
        </w:rPr>
        <w:t> </w:t>
      </w:r>
      <w:proofErr w:type="spellStart"/>
      <w:r>
        <w:rPr>
          <w:rFonts w:ascii="Arial" w:hAnsi="Arial" w:cs="Arial"/>
          <w:b/>
          <w:bCs/>
          <w:i/>
          <w:iCs/>
          <w:color w:val="008000"/>
          <w:spacing w:val="4"/>
          <w:sz w:val="30"/>
          <w:szCs w:val="30"/>
        </w:rPr>
        <w:t>Экологичность</w:t>
      </w:r>
      <w:proofErr w:type="spellEnd"/>
      <w:r>
        <w:rPr>
          <w:rFonts w:ascii="Arial" w:hAnsi="Arial" w:cs="Arial"/>
          <w:b/>
          <w:bCs/>
          <w:i/>
          <w:iCs/>
          <w:color w:val="008000"/>
          <w:spacing w:val="4"/>
          <w:sz w:val="30"/>
          <w:szCs w:val="30"/>
        </w:rPr>
        <w:t xml:space="preserve"> реальна, если негативные воздействия на биосферу не превышают </w:t>
      </w:r>
      <w:r>
        <w:rPr>
          <w:rStyle w:val="apple-converted-space"/>
          <w:rFonts w:ascii="Arial" w:hAnsi="Arial" w:cs="Arial"/>
          <w:b/>
          <w:bCs/>
          <w:i/>
          <w:iCs/>
          <w:color w:val="008000"/>
          <w:spacing w:val="4"/>
          <w:sz w:val="30"/>
          <w:szCs w:val="30"/>
        </w:rPr>
        <w:t> </w:t>
      </w:r>
      <w:r>
        <w:rPr>
          <w:rFonts w:ascii="Arial" w:hAnsi="Arial" w:cs="Arial"/>
          <w:b/>
          <w:bCs/>
          <w:i/>
          <w:iCs/>
          <w:color w:val="008000"/>
          <w:spacing w:val="4"/>
          <w:sz w:val="30"/>
          <w:szCs w:val="30"/>
        </w:rPr>
        <w:t>предельно допустимых значений с учетом их комплексного воздействия.</w:t>
      </w:r>
    </w:p>
    <w:p w:rsidR="00892E70" w:rsidRDefault="00892E70" w:rsidP="00892E70">
      <w:pPr>
        <w:shd w:val="clear" w:color="auto" w:fill="CCFFCC"/>
        <w:ind w:left="851" w:right="203" w:hanging="425"/>
        <w:jc w:val="both"/>
        <w:rPr>
          <w:color w:val="000000"/>
          <w:sz w:val="28"/>
          <w:szCs w:val="28"/>
        </w:rPr>
      </w:pPr>
      <w:r>
        <w:rPr>
          <w:rFonts w:ascii="Arial" w:hAnsi="Arial" w:cs="Arial"/>
          <w:b/>
          <w:bCs/>
          <w:i/>
          <w:iCs/>
          <w:color w:val="008000"/>
          <w:sz w:val="30"/>
          <w:szCs w:val="30"/>
        </w:rPr>
        <w:t>7.</w:t>
      </w:r>
      <w:r>
        <w:rPr>
          <w:color w:val="008000"/>
          <w:sz w:val="14"/>
          <w:szCs w:val="14"/>
        </w:rPr>
        <w:t>     </w:t>
      </w:r>
      <w:r>
        <w:rPr>
          <w:rStyle w:val="apple-converted-space"/>
          <w:color w:val="008000"/>
          <w:sz w:val="14"/>
          <w:szCs w:val="14"/>
        </w:rPr>
        <w:t> </w:t>
      </w:r>
      <w:r>
        <w:rPr>
          <w:rFonts w:ascii="Arial" w:hAnsi="Arial" w:cs="Arial"/>
          <w:b/>
          <w:bCs/>
          <w:i/>
          <w:iCs/>
          <w:color w:val="008000"/>
          <w:sz w:val="30"/>
          <w:szCs w:val="30"/>
        </w:rPr>
        <w:t>Допустимые значения техногенных негативных воздействий обеспечивается соблюдением требований экологичности и безопасности к техническим система, технологиям, а также применениям систем</w:t>
      </w:r>
      <w:r>
        <w:rPr>
          <w:rStyle w:val="apple-converted-space"/>
          <w:rFonts w:ascii="Arial" w:hAnsi="Arial" w:cs="Arial"/>
          <w:b/>
          <w:bCs/>
          <w:i/>
          <w:iCs/>
          <w:color w:val="008000"/>
          <w:sz w:val="30"/>
          <w:szCs w:val="30"/>
        </w:rPr>
        <w:t> </w:t>
      </w:r>
      <w:proofErr w:type="spellStart"/>
      <w:r>
        <w:rPr>
          <w:rStyle w:val="spelle"/>
          <w:rFonts w:ascii="Arial" w:hAnsi="Arial" w:cs="Arial"/>
          <w:b/>
          <w:bCs/>
          <w:i/>
          <w:iCs/>
          <w:color w:val="008000"/>
          <w:sz w:val="30"/>
          <w:szCs w:val="30"/>
        </w:rPr>
        <w:t>экобиозащиты</w:t>
      </w:r>
      <w:proofErr w:type="spellEnd"/>
      <w:r>
        <w:rPr>
          <w:rStyle w:val="apple-converted-space"/>
          <w:rFonts w:ascii="Arial" w:hAnsi="Arial" w:cs="Arial"/>
          <w:b/>
          <w:bCs/>
          <w:i/>
          <w:iCs/>
          <w:color w:val="008000"/>
          <w:sz w:val="30"/>
          <w:szCs w:val="30"/>
        </w:rPr>
        <w:t> </w:t>
      </w:r>
      <w:r>
        <w:rPr>
          <w:rFonts w:ascii="Arial" w:hAnsi="Arial" w:cs="Arial"/>
          <w:b/>
          <w:bCs/>
          <w:i/>
          <w:iCs/>
          <w:color w:val="008000"/>
          <w:sz w:val="30"/>
          <w:szCs w:val="30"/>
        </w:rPr>
        <w:t>(</w:t>
      </w:r>
      <w:proofErr w:type="spellStart"/>
      <w:r>
        <w:rPr>
          <w:rStyle w:val="spelle"/>
          <w:rFonts w:ascii="Arial" w:hAnsi="Arial" w:cs="Arial"/>
          <w:b/>
          <w:bCs/>
          <w:i/>
          <w:iCs/>
          <w:color w:val="008000"/>
          <w:sz w:val="30"/>
          <w:szCs w:val="30"/>
        </w:rPr>
        <w:t>экобиозащитной</w:t>
      </w:r>
      <w:r>
        <w:rPr>
          <w:rFonts w:ascii="Arial" w:hAnsi="Arial" w:cs="Arial"/>
          <w:b/>
          <w:bCs/>
          <w:i/>
          <w:iCs/>
          <w:color w:val="008000"/>
          <w:sz w:val="30"/>
          <w:szCs w:val="30"/>
        </w:rPr>
        <w:t>техники</w:t>
      </w:r>
      <w:proofErr w:type="spellEnd"/>
      <w:r>
        <w:rPr>
          <w:rFonts w:ascii="Arial" w:hAnsi="Arial" w:cs="Arial"/>
          <w:b/>
          <w:bCs/>
          <w:i/>
          <w:iCs/>
          <w:color w:val="008000"/>
          <w:sz w:val="30"/>
          <w:szCs w:val="30"/>
        </w:rPr>
        <w:t>). </w:t>
      </w:r>
    </w:p>
    <w:p w:rsidR="00892E70" w:rsidRDefault="00892E70" w:rsidP="00892E70">
      <w:pPr>
        <w:shd w:val="clear" w:color="auto" w:fill="CCFFCC"/>
        <w:ind w:left="851" w:right="203" w:hanging="425"/>
        <w:jc w:val="both"/>
        <w:rPr>
          <w:color w:val="000000"/>
          <w:sz w:val="28"/>
          <w:szCs w:val="28"/>
        </w:rPr>
      </w:pPr>
      <w:r>
        <w:rPr>
          <w:rFonts w:ascii="Arial" w:hAnsi="Arial" w:cs="Arial"/>
          <w:b/>
          <w:bCs/>
          <w:i/>
          <w:iCs/>
          <w:color w:val="008000"/>
          <w:sz w:val="30"/>
          <w:szCs w:val="30"/>
        </w:rPr>
        <w:t>8.</w:t>
      </w:r>
      <w:r>
        <w:rPr>
          <w:color w:val="008000"/>
          <w:sz w:val="14"/>
          <w:szCs w:val="14"/>
        </w:rPr>
        <w:t>     </w:t>
      </w:r>
      <w:r>
        <w:rPr>
          <w:rStyle w:val="apple-converted-space"/>
          <w:color w:val="008000"/>
          <w:sz w:val="14"/>
          <w:szCs w:val="14"/>
        </w:rPr>
        <w:t> </w:t>
      </w:r>
      <w:r>
        <w:rPr>
          <w:rFonts w:ascii="Arial" w:hAnsi="Arial" w:cs="Arial"/>
          <w:b/>
          <w:bCs/>
          <w:i/>
          <w:iCs/>
          <w:color w:val="008000"/>
          <w:sz w:val="30"/>
          <w:szCs w:val="30"/>
        </w:rPr>
        <w:t>Системы</w:t>
      </w:r>
      <w:r>
        <w:rPr>
          <w:rStyle w:val="apple-converted-space"/>
          <w:rFonts w:ascii="Arial" w:hAnsi="Arial" w:cs="Arial"/>
          <w:b/>
          <w:bCs/>
          <w:i/>
          <w:iCs/>
          <w:color w:val="008000"/>
          <w:sz w:val="30"/>
          <w:szCs w:val="30"/>
        </w:rPr>
        <w:t> </w:t>
      </w:r>
      <w:proofErr w:type="spellStart"/>
      <w:r>
        <w:rPr>
          <w:rStyle w:val="spelle"/>
          <w:rFonts w:ascii="Arial" w:hAnsi="Arial" w:cs="Arial"/>
          <w:b/>
          <w:bCs/>
          <w:i/>
          <w:iCs/>
          <w:color w:val="008000"/>
          <w:sz w:val="30"/>
          <w:szCs w:val="30"/>
        </w:rPr>
        <w:t>экобиозащиты</w:t>
      </w:r>
      <w:proofErr w:type="spellEnd"/>
      <w:r>
        <w:rPr>
          <w:rStyle w:val="apple-converted-space"/>
          <w:rFonts w:ascii="Arial" w:hAnsi="Arial" w:cs="Arial"/>
          <w:b/>
          <w:bCs/>
          <w:i/>
          <w:iCs/>
          <w:color w:val="008000"/>
          <w:sz w:val="30"/>
          <w:szCs w:val="30"/>
        </w:rPr>
        <w:t> </w:t>
      </w:r>
      <w:r>
        <w:rPr>
          <w:rFonts w:ascii="Arial" w:hAnsi="Arial" w:cs="Arial"/>
          <w:b/>
          <w:bCs/>
          <w:i/>
          <w:iCs/>
          <w:color w:val="008000"/>
          <w:sz w:val="30"/>
          <w:szCs w:val="30"/>
        </w:rPr>
        <w:t>на технических объектах и в технологических процессах обладают приоритетом ввода в эксплуатацию и средствами контроля режима работы.</w:t>
      </w:r>
    </w:p>
    <w:p w:rsidR="00892E70" w:rsidRDefault="00892E70" w:rsidP="00892E70">
      <w:pPr>
        <w:shd w:val="clear" w:color="auto" w:fill="CCFFCC"/>
        <w:ind w:left="851" w:right="203" w:hanging="425"/>
        <w:jc w:val="both"/>
        <w:rPr>
          <w:color w:val="000000"/>
          <w:sz w:val="28"/>
          <w:szCs w:val="28"/>
        </w:rPr>
      </w:pPr>
      <w:r>
        <w:rPr>
          <w:rFonts w:ascii="Arial" w:hAnsi="Arial" w:cs="Arial"/>
          <w:color w:val="008000"/>
          <w:sz w:val="28"/>
          <w:szCs w:val="28"/>
        </w:rPr>
        <w:t>9.</w:t>
      </w:r>
      <w:r>
        <w:rPr>
          <w:color w:val="008000"/>
          <w:sz w:val="14"/>
          <w:szCs w:val="14"/>
        </w:rPr>
        <w:t>      </w:t>
      </w:r>
      <w:r>
        <w:rPr>
          <w:rStyle w:val="apple-converted-space"/>
          <w:color w:val="008000"/>
          <w:sz w:val="14"/>
          <w:szCs w:val="14"/>
        </w:rPr>
        <w:t> </w:t>
      </w:r>
      <w:r>
        <w:rPr>
          <w:rFonts w:ascii="Arial" w:hAnsi="Arial" w:cs="Arial"/>
          <w:b/>
          <w:bCs/>
          <w:i/>
          <w:iCs/>
          <w:color w:val="008000"/>
          <w:spacing w:val="-4"/>
          <w:sz w:val="30"/>
          <w:szCs w:val="30"/>
        </w:rPr>
        <w:t>Безопасная и</w:t>
      </w:r>
      <w:r>
        <w:rPr>
          <w:rStyle w:val="apple-converted-space"/>
          <w:rFonts w:ascii="Arial" w:hAnsi="Arial" w:cs="Arial"/>
          <w:b/>
          <w:bCs/>
          <w:i/>
          <w:iCs/>
          <w:color w:val="008000"/>
          <w:spacing w:val="-4"/>
          <w:sz w:val="30"/>
          <w:szCs w:val="30"/>
        </w:rPr>
        <w:t> </w:t>
      </w:r>
      <w:proofErr w:type="spellStart"/>
      <w:r>
        <w:rPr>
          <w:rStyle w:val="spelle"/>
          <w:rFonts w:ascii="Arial" w:hAnsi="Arial" w:cs="Arial"/>
          <w:b/>
          <w:bCs/>
          <w:i/>
          <w:iCs/>
          <w:color w:val="008000"/>
          <w:spacing w:val="-4"/>
          <w:sz w:val="30"/>
          <w:szCs w:val="30"/>
        </w:rPr>
        <w:t>экологичная</w:t>
      </w:r>
      <w:proofErr w:type="spellEnd"/>
      <w:r>
        <w:rPr>
          <w:rStyle w:val="apple-converted-space"/>
          <w:rFonts w:ascii="Arial" w:hAnsi="Arial" w:cs="Arial"/>
          <w:b/>
          <w:bCs/>
          <w:i/>
          <w:iCs/>
          <w:color w:val="008000"/>
          <w:spacing w:val="-4"/>
          <w:sz w:val="30"/>
          <w:szCs w:val="30"/>
        </w:rPr>
        <w:t> </w:t>
      </w:r>
      <w:r>
        <w:rPr>
          <w:rFonts w:ascii="Arial" w:hAnsi="Arial" w:cs="Arial"/>
          <w:b/>
          <w:bCs/>
          <w:i/>
          <w:iCs/>
          <w:color w:val="008000"/>
          <w:spacing w:val="-4"/>
          <w:sz w:val="30"/>
          <w:szCs w:val="30"/>
        </w:rPr>
        <w:t>эксплуатация технических средств и производств реализуется при соответствии квалификации и психофизических характеристик оператора требованиям разработчика технической системы и при соблюдении оператором норм и требований безопасности и экологичности</w:t>
      </w:r>
      <w:r>
        <w:rPr>
          <w:rFonts w:ascii="Arial" w:hAnsi="Arial" w:cs="Arial"/>
          <w:b/>
          <w:bCs/>
          <w:i/>
          <w:iCs/>
          <w:color w:val="008000"/>
          <w:sz w:val="30"/>
          <w:szCs w:val="30"/>
        </w:rPr>
        <w:t>.</w:t>
      </w:r>
    </w:p>
    <w:p w:rsidR="001B50BE" w:rsidRPr="001B50BE" w:rsidRDefault="001B50BE" w:rsidP="001B50BE">
      <w:r w:rsidRPr="00094186">
        <w:rPr>
          <w:sz w:val="22"/>
          <w:szCs w:val="22"/>
        </w:rPr>
        <w:lastRenderedPageBreak/>
        <w:t>Место и роль безопасности в предметной области и профессиональной деятель</w:t>
      </w:r>
      <w:r w:rsidR="0034366A">
        <w:rPr>
          <w:sz w:val="22"/>
          <w:szCs w:val="22"/>
        </w:rPr>
        <w:t>ности?</w:t>
      </w:r>
    </w:p>
    <w:sectPr w:rsidR="001B50BE" w:rsidRPr="001B50BE" w:rsidSect="001B50BE">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oyal Times New Roman">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46676"/>
    <w:multiLevelType w:val="multilevel"/>
    <w:tmpl w:val="F63A9A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BD1F35"/>
    <w:multiLevelType w:val="multilevel"/>
    <w:tmpl w:val="B7F610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E7706C"/>
    <w:multiLevelType w:val="multilevel"/>
    <w:tmpl w:val="3F306F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70"/>
    <w:rsid w:val="00046CEE"/>
    <w:rsid w:val="001521CD"/>
    <w:rsid w:val="001B50BE"/>
    <w:rsid w:val="001C50C7"/>
    <w:rsid w:val="0034366A"/>
    <w:rsid w:val="00454270"/>
    <w:rsid w:val="0047786E"/>
    <w:rsid w:val="00570E20"/>
    <w:rsid w:val="0059718B"/>
    <w:rsid w:val="007D5D60"/>
    <w:rsid w:val="00892E70"/>
    <w:rsid w:val="00A17F27"/>
    <w:rsid w:val="00A70A29"/>
    <w:rsid w:val="00C8660D"/>
    <w:rsid w:val="00C92969"/>
    <w:rsid w:val="00C97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92E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C9739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70E20"/>
  </w:style>
  <w:style w:type="paragraph" w:styleId="a3">
    <w:name w:val="Normal (Web)"/>
    <w:basedOn w:val="a"/>
    <w:uiPriority w:val="99"/>
    <w:semiHidden/>
    <w:unhideWhenUsed/>
    <w:rsid w:val="00570E20"/>
    <w:pPr>
      <w:spacing w:before="100" w:beforeAutospacing="1" w:after="100" w:afterAutospacing="1"/>
    </w:pPr>
  </w:style>
  <w:style w:type="character" w:styleId="a4">
    <w:name w:val="Strong"/>
    <w:basedOn w:val="a0"/>
    <w:uiPriority w:val="22"/>
    <w:qFormat/>
    <w:rsid w:val="00C9739C"/>
    <w:rPr>
      <w:b/>
      <w:bCs/>
    </w:rPr>
  </w:style>
  <w:style w:type="character" w:customStyle="1" w:styleId="40">
    <w:name w:val="Заголовок 4 Знак"/>
    <w:basedOn w:val="a0"/>
    <w:link w:val="4"/>
    <w:uiPriority w:val="9"/>
    <w:rsid w:val="00C9739C"/>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C9739C"/>
    <w:rPr>
      <w:color w:val="0000FF"/>
      <w:u w:val="single"/>
    </w:rPr>
  </w:style>
  <w:style w:type="paragraph" w:styleId="a6">
    <w:name w:val="List Paragraph"/>
    <w:basedOn w:val="a"/>
    <w:uiPriority w:val="34"/>
    <w:qFormat/>
    <w:rsid w:val="00A17F27"/>
    <w:pPr>
      <w:ind w:left="720"/>
      <w:contextualSpacing/>
    </w:pPr>
  </w:style>
  <w:style w:type="character" w:customStyle="1" w:styleId="10">
    <w:name w:val="Заголовок 1 Знак"/>
    <w:basedOn w:val="a0"/>
    <w:link w:val="1"/>
    <w:uiPriority w:val="9"/>
    <w:rsid w:val="00892E70"/>
    <w:rPr>
      <w:rFonts w:asciiTheme="majorHAnsi" w:eastAsiaTheme="majorEastAsia" w:hAnsiTheme="majorHAnsi" w:cstheme="majorBidi"/>
      <w:color w:val="2E74B5" w:themeColor="accent1" w:themeShade="BF"/>
      <w:sz w:val="32"/>
      <w:szCs w:val="32"/>
      <w:lang w:eastAsia="ru-RU"/>
    </w:rPr>
  </w:style>
  <w:style w:type="character" w:customStyle="1" w:styleId="spelle">
    <w:name w:val="spelle"/>
    <w:basedOn w:val="a0"/>
    <w:rsid w:val="00892E70"/>
  </w:style>
  <w:style w:type="paragraph" w:styleId="a7">
    <w:name w:val="Balloon Text"/>
    <w:basedOn w:val="a"/>
    <w:link w:val="a8"/>
    <w:uiPriority w:val="99"/>
    <w:semiHidden/>
    <w:unhideWhenUsed/>
    <w:rsid w:val="0047786E"/>
    <w:rPr>
      <w:rFonts w:ascii="Tahoma" w:hAnsi="Tahoma" w:cs="Tahoma"/>
      <w:sz w:val="16"/>
      <w:szCs w:val="16"/>
    </w:rPr>
  </w:style>
  <w:style w:type="character" w:customStyle="1" w:styleId="a8">
    <w:name w:val="Текст выноски Знак"/>
    <w:basedOn w:val="a0"/>
    <w:link w:val="a7"/>
    <w:uiPriority w:val="99"/>
    <w:semiHidden/>
    <w:rsid w:val="004778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92E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C9739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70E20"/>
  </w:style>
  <w:style w:type="paragraph" w:styleId="a3">
    <w:name w:val="Normal (Web)"/>
    <w:basedOn w:val="a"/>
    <w:uiPriority w:val="99"/>
    <w:semiHidden/>
    <w:unhideWhenUsed/>
    <w:rsid w:val="00570E20"/>
    <w:pPr>
      <w:spacing w:before="100" w:beforeAutospacing="1" w:after="100" w:afterAutospacing="1"/>
    </w:pPr>
  </w:style>
  <w:style w:type="character" w:styleId="a4">
    <w:name w:val="Strong"/>
    <w:basedOn w:val="a0"/>
    <w:uiPriority w:val="22"/>
    <w:qFormat/>
    <w:rsid w:val="00C9739C"/>
    <w:rPr>
      <w:b/>
      <w:bCs/>
    </w:rPr>
  </w:style>
  <w:style w:type="character" w:customStyle="1" w:styleId="40">
    <w:name w:val="Заголовок 4 Знак"/>
    <w:basedOn w:val="a0"/>
    <w:link w:val="4"/>
    <w:uiPriority w:val="9"/>
    <w:rsid w:val="00C9739C"/>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C9739C"/>
    <w:rPr>
      <w:color w:val="0000FF"/>
      <w:u w:val="single"/>
    </w:rPr>
  </w:style>
  <w:style w:type="paragraph" w:styleId="a6">
    <w:name w:val="List Paragraph"/>
    <w:basedOn w:val="a"/>
    <w:uiPriority w:val="34"/>
    <w:qFormat/>
    <w:rsid w:val="00A17F27"/>
    <w:pPr>
      <w:ind w:left="720"/>
      <w:contextualSpacing/>
    </w:pPr>
  </w:style>
  <w:style w:type="character" w:customStyle="1" w:styleId="10">
    <w:name w:val="Заголовок 1 Знак"/>
    <w:basedOn w:val="a0"/>
    <w:link w:val="1"/>
    <w:uiPriority w:val="9"/>
    <w:rsid w:val="00892E70"/>
    <w:rPr>
      <w:rFonts w:asciiTheme="majorHAnsi" w:eastAsiaTheme="majorEastAsia" w:hAnsiTheme="majorHAnsi" w:cstheme="majorBidi"/>
      <w:color w:val="2E74B5" w:themeColor="accent1" w:themeShade="BF"/>
      <w:sz w:val="32"/>
      <w:szCs w:val="32"/>
      <w:lang w:eastAsia="ru-RU"/>
    </w:rPr>
  </w:style>
  <w:style w:type="character" w:customStyle="1" w:styleId="spelle">
    <w:name w:val="spelle"/>
    <w:basedOn w:val="a0"/>
    <w:rsid w:val="00892E70"/>
  </w:style>
  <w:style w:type="paragraph" w:styleId="a7">
    <w:name w:val="Balloon Text"/>
    <w:basedOn w:val="a"/>
    <w:link w:val="a8"/>
    <w:uiPriority w:val="99"/>
    <w:semiHidden/>
    <w:unhideWhenUsed/>
    <w:rsid w:val="0047786E"/>
    <w:rPr>
      <w:rFonts w:ascii="Tahoma" w:hAnsi="Tahoma" w:cs="Tahoma"/>
      <w:sz w:val="16"/>
      <w:szCs w:val="16"/>
    </w:rPr>
  </w:style>
  <w:style w:type="character" w:customStyle="1" w:styleId="a8">
    <w:name w:val="Текст выноски Знак"/>
    <w:basedOn w:val="a0"/>
    <w:link w:val="a7"/>
    <w:uiPriority w:val="99"/>
    <w:semiHidden/>
    <w:rsid w:val="004778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7319">
      <w:bodyDiv w:val="1"/>
      <w:marLeft w:val="0"/>
      <w:marRight w:val="0"/>
      <w:marTop w:val="0"/>
      <w:marBottom w:val="0"/>
      <w:divBdr>
        <w:top w:val="none" w:sz="0" w:space="0" w:color="auto"/>
        <w:left w:val="none" w:sz="0" w:space="0" w:color="auto"/>
        <w:bottom w:val="none" w:sz="0" w:space="0" w:color="auto"/>
        <w:right w:val="none" w:sz="0" w:space="0" w:color="auto"/>
      </w:divBdr>
    </w:div>
    <w:div w:id="454951061">
      <w:bodyDiv w:val="1"/>
      <w:marLeft w:val="0"/>
      <w:marRight w:val="0"/>
      <w:marTop w:val="0"/>
      <w:marBottom w:val="0"/>
      <w:divBdr>
        <w:top w:val="none" w:sz="0" w:space="0" w:color="auto"/>
        <w:left w:val="none" w:sz="0" w:space="0" w:color="auto"/>
        <w:bottom w:val="none" w:sz="0" w:space="0" w:color="auto"/>
        <w:right w:val="none" w:sz="0" w:space="0" w:color="auto"/>
      </w:divBdr>
    </w:div>
    <w:div w:id="1078747618">
      <w:bodyDiv w:val="1"/>
      <w:marLeft w:val="0"/>
      <w:marRight w:val="0"/>
      <w:marTop w:val="0"/>
      <w:marBottom w:val="0"/>
      <w:divBdr>
        <w:top w:val="none" w:sz="0" w:space="0" w:color="auto"/>
        <w:left w:val="none" w:sz="0" w:space="0" w:color="auto"/>
        <w:bottom w:val="none" w:sz="0" w:space="0" w:color="auto"/>
        <w:right w:val="none" w:sz="0" w:space="0" w:color="auto"/>
      </w:divBdr>
    </w:div>
    <w:div w:id="1236159156">
      <w:bodyDiv w:val="1"/>
      <w:marLeft w:val="0"/>
      <w:marRight w:val="0"/>
      <w:marTop w:val="0"/>
      <w:marBottom w:val="0"/>
      <w:divBdr>
        <w:top w:val="none" w:sz="0" w:space="0" w:color="auto"/>
        <w:left w:val="none" w:sz="0" w:space="0" w:color="auto"/>
        <w:bottom w:val="none" w:sz="0" w:space="0" w:color="auto"/>
        <w:right w:val="none" w:sz="0" w:space="0" w:color="auto"/>
      </w:divBdr>
    </w:div>
    <w:div w:id="1855460332">
      <w:bodyDiv w:val="1"/>
      <w:marLeft w:val="0"/>
      <w:marRight w:val="0"/>
      <w:marTop w:val="0"/>
      <w:marBottom w:val="0"/>
      <w:divBdr>
        <w:top w:val="none" w:sz="0" w:space="0" w:color="auto"/>
        <w:left w:val="none" w:sz="0" w:space="0" w:color="auto"/>
        <w:bottom w:val="none" w:sz="0" w:space="0" w:color="auto"/>
        <w:right w:val="none" w:sz="0" w:space="0" w:color="auto"/>
      </w:divBdr>
    </w:div>
    <w:div w:id="1988826879">
      <w:bodyDiv w:val="1"/>
      <w:marLeft w:val="0"/>
      <w:marRight w:val="0"/>
      <w:marTop w:val="0"/>
      <w:marBottom w:val="0"/>
      <w:divBdr>
        <w:top w:val="none" w:sz="0" w:space="0" w:color="auto"/>
        <w:left w:val="none" w:sz="0" w:space="0" w:color="auto"/>
        <w:bottom w:val="none" w:sz="0" w:space="0" w:color="auto"/>
        <w:right w:val="none" w:sz="0" w:space="0" w:color="auto"/>
      </w:divBdr>
    </w:div>
    <w:div w:id="2002539567">
      <w:bodyDiv w:val="1"/>
      <w:marLeft w:val="0"/>
      <w:marRight w:val="0"/>
      <w:marTop w:val="0"/>
      <w:marBottom w:val="0"/>
      <w:divBdr>
        <w:top w:val="none" w:sz="0" w:space="0" w:color="auto"/>
        <w:left w:val="none" w:sz="0" w:space="0" w:color="auto"/>
        <w:bottom w:val="none" w:sz="0" w:space="0" w:color="auto"/>
        <w:right w:val="none" w:sz="0" w:space="0" w:color="auto"/>
      </w:divBdr>
    </w:div>
    <w:div w:id="206493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hkola/bezopasnost-zhiznedeyatelnosti/negativnye-faktory-tehnosfery.html" TargetMode="External"/><Relationship Id="rId13" Type="http://schemas.openxmlformats.org/officeDocument/2006/relationships/hyperlink" Target="http://www.grandars.ru/shkola/bezopasnost-zhiznedeyatelnosti/urbanizaciya.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randars.ru/shkola/bezopasnost-zhiznedeyatelnosti/negativnye-faktory-tehnosfery.html" TargetMode="External"/><Relationship Id="rId12" Type="http://schemas.openxmlformats.org/officeDocument/2006/relationships/hyperlink" Target="http://www.grandars.ru/shkola/bezopasnost-zhiznedeyatelnosti/demograficheskiy-vzryv.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randars.ru/shkola/bezopasnost-zhiznedeyatelnosti/bezopasnost-zhiznedeyatelnosti.html" TargetMode="External"/><Relationship Id="rId1" Type="http://schemas.openxmlformats.org/officeDocument/2006/relationships/numbering" Target="numbering.xml"/><Relationship Id="rId6" Type="http://schemas.openxmlformats.org/officeDocument/2006/relationships/hyperlink" Target="http://www.grandars.ru/shkola/bezopasnost-zhiznedeyatelnosti/negativnye-faktory-tehnosfery.html" TargetMode="External"/><Relationship Id="rId11" Type="http://schemas.openxmlformats.org/officeDocument/2006/relationships/hyperlink" Target="http://www.grandars.ru/shkola/bezopasnost-zhiznedeyatelnosti/zagryaznenie-okruzhayushchey-sredy.html" TargetMode="External"/><Relationship Id="rId5" Type="http://schemas.openxmlformats.org/officeDocument/2006/relationships/webSettings" Target="webSettings.xml"/><Relationship Id="rId15" Type="http://schemas.openxmlformats.org/officeDocument/2006/relationships/hyperlink" Target="http://www.grandars.ru/shkola/bezopasnost-zhiznedeyatelnosti/negativnye-faktory-tehnosfery.html" TargetMode="Externa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www.grandars.ru/shkola/bezopasnost-zhiznedeyatelnosti/negativnye-faktory-tehnosfery.html" TargetMode="External"/><Relationship Id="rId14" Type="http://schemas.openxmlformats.org/officeDocument/2006/relationships/hyperlink" Target="http://www.grandars.ru/shkola/bezopasnost-zhiznedeyatelnosti/usloviya-trudovoy-deyateln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1811</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501</cp:lastModifiedBy>
  <cp:revision>4</cp:revision>
  <dcterms:created xsi:type="dcterms:W3CDTF">2014-09-04T21:07:00Z</dcterms:created>
  <dcterms:modified xsi:type="dcterms:W3CDTF">2014-11-28T13:05:00Z</dcterms:modified>
</cp:coreProperties>
</file>